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D90B" w14:textId="0EB0E412" w:rsidR="00BD03AC" w:rsidRPr="00911E20" w:rsidRDefault="00BD03AC" w:rsidP="00BD03AC">
      <w:pPr>
        <w:jc w:val="center"/>
        <w:rPr>
          <w:rFonts w:cstheme="minorHAnsi"/>
        </w:rPr>
      </w:pPr>
      <w:bookmarkStart w:id="0" w:name="_Hlk139455337"/>
      <w:r w:rsidRPr="00F5652A">
        <w:rPr>
          <w:rFonts w:cstheme="minorHAnsi"/>
          <w:noProof/>
          <w:sz w:val="56"/>
          <w:szCs w:val="56"/>
          <w:lang w:eastAsia="en-GB"/>
        </w:rPr>
        <w:drawing>
          <wp:anchor distT="0" distB="0" distL="114300" distR="114300" simplePos="0" relativeHeight="251658240" behindDoc="0" locked="0" layoutInCell="1" allowOverlap="1" wp14:anchorId="35B56D2C" wp14:editId="0C2A0176">
            <wp:simplePos x="914400" y="914400"/>
            <wp:positionH relativeFrom="margin">
              <wp:align>center</wp:align>
            </wp:positionH>
            <wp:positionV relativeFrom="margin">
              <wp:align>top</wp:align>
            </wp:positionV>
            <wp:extent cx="5172501" cy="5172501"/>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72501" cy="5172501"/>
                    </a:xfrm>
                    <a:prstGeom prst="rect">
                      <a:avLst/>
                    </a:prstGeom>
                  </pic:spPr>
                </pic:pic>
              </a:graphicData>
            </a:graphic>
          </wp:anchor>
        </w:drawing>
      </w:r>
      <w:r w:rsidR="00F5652A" w:rsidRPr="00F5652A">
        <w:rPr>
          <w:rFonts w:cstheme="minorHAnsi"/>
          <w:sz w:val="56"/>
          <w:szCs w:val="56"/>
        </w:rPr>
        <w:t xml:space="preserve"> </w:t>
      </w:r>
      <w:r w:rsidR="000559A8">
        <w:rPr>
          <w:rFonts w:cstheme="minorHAnsi"/>
          <w:sz w:val="56"/>
          <w:szCs w:val="56"/>
        </w:rPr>
        <w:t>Special Educational Needs and Disability (SEND) Policy</w:t>
      </w:r>
    </w:p>
    <w:tbl>
      <w:tblPr>
        <w:tblStyle w:val="TableGrid"/>
        <w:tblW w:w="0" w:type="auto"/>
        <w:tblLook w:val="04A0" w:firstRow="1" w:lastRow="0" w:firstColumn="1" w:lastColumn="0" w:noHBand="0" w:noVBand="1"/>
      </w:tblPr>
      <w:tblGrid>
        <w:gridCol w:w="4508"/>
        <w:gridCol w:w="4508"/>
      </w:tblGrid>
      <w:tr w:rsidR="00F04D51" w:rsidRPr="00911E20" w14:paraId="0FB546BA" w14:textId="77777777" w:rsidTr="00040AE7">
        <w:trPr>
          <w:trHeight w:val="567"/>
        </w:trPr>
        <w:tc>
          <w:tcPr>
            <w:tcW w:w="4508" w:type="dxa"/>
            <w:shd w:val="clear" w:color="auto" w:fill="FFFFFF" w:themeFill="background1"/>
            <w:vAlign w:val="center"/>
          </w:tcPr>
          <w:p w14:paraId="53A3B2C3" w14:textId="77777777" w:rsidR="00F04D51" w:rsidRPr="00911E20" w:rsidRDefault="00F04D51" w:rsidP="00040AE7">
            <w:pPr>
              <w:jc w:val="center"/>
              <w:rPr>
                <w:rFonts w:cstheme="minorHAnsi"/>
                <w:bCs/>
                <w:sz w:val="28"/>
                <w:szCs w:val="28"/>
              </w:rPr>
            </w:pPr>
            <w:r>
              <w:rPr>
                <w:rFonts w:cstheme="minorHAnsi"/>
                <w:bCs/>
                <w:sz w:val="28"/>
                <w:szCs w:val="28"/>
              </w:rPr>
              <w:t>Version:</w:t>
            </w:r>
          </w:p>
        </w:tc>
        <w:tc>
          <w:tcPr>
            <w:tcW w:w="4508" w:type="dxa"/>
            <w:shd w:val="clear" w:color="auto" w:fill="FFFFFF" w:themeFill="background1"/>
            <w:vAlign w:val="center"/>
          </w:tcPr>
          <w:p w14:paraId="4A0DD51B" w14:textId="37EB3D2C" w:rsidR="00F04D51" w:rsidRPr="009F44B1" w:rsidRDefault="00B55B1D" w:rsidP="00040AE7">
            <w:pPr>
              <w:jc w:val="center"/>
              <w:rPr>
                <w:rFonts w:cstheme="minorHAnsi"/>
                <w:sz w:val="28"/>
                <w:szCs w:val="28"/>
              </w:rPr>
            </w:pPr>
            <w:r>
              <w:rPr>
                <w:rFonts w:cstheme="minorHAnsi"/>
                <w:sz w:val="28"/>
                <w:szCs w:val="28"/>
              </w:rPr>
              <w:t>2</w:t>
            </w:r>
            <w:r w:rsidR="00F04D51">
              <w:rPr>
                <w:rFonts w:cstheme="minorHAnsi"/>
                <w:sz w:val="28"/>
                <w:szCs w:val="28"/>
              </w:rPr>
              <w:t>.0</w:t>
            </w:r>
          </w:p>
        </w:tc>
      </w:tr>
      <w:tr w:rsidR="00F04D51" w:rsidRPr="00911E20" w14:paraId="4A079D0B" w14:textId="77777777" w:rsidTr="00040AE7">
        <w:trPr>
          <w:trHeight w:val="567"/>
        </w:trPr>
        <w:tc>
          <w:tcPr>
            <w:tcW w:w="4508" w:type="dxa"/>
            <w:shd w:val="clear" w:color="auto" w:fill="FFFFFF" w:themeFill="background1"/>
            <w:vAlign w:val="center"/>
          </w:tcPr>
          <w:p w14:paraId="3866FFD9" w14:textId="77777777" w:rsidR="00F04D51" w:rsidRPr="00911E20" w:rsidRDefault="00F04D51" w:rsidP="00040AE7">
            <w:pPr>
              <w:jc w:val="center"/>
              <w:rPr>
                <w:rFonts w:cstheme="minorHAnsi"/>
                <w:bCs/>
                <w:sz w:val="28"/>
                <w:szCs w:val="28"/>
              </w:rPr>
            </w:pPr>
            <w:r>
              <w:rPr>
                <w:rFonts w:cstheme="minorHAnsi"/>
                <w:bCs/>
                <w:sz w:val="28"/>
                <w:szCs w:val="28"/>
              </w:rPr>
              <w:t>Date created/updated:</w:t>
            </w:r>
          </w:p>
        </w:tc>
        <w:tc>
          <w:tcPr>
            <w:tcW w:w="4508" w:type="dxa"/>
            <w:shd w:val="clear" w:color="auto" w:fill="FFFFFF" w:themeFill="background1"/>
            <w:vAlign w:val="center"/>
          </w:tcPr>
          <w:p w14:paraId="6271FD19" w14:textId="6CB9DFD6" w:rsidR="00F04D51" w:rsidRPr="009F44B1" w:rsidRDefault="00014FAF" w:rsidP="00040AE7">
            <w:pPr>
              <w:jc w:val="center"/>
              <w:rPr>
                <w:rFonts w:cstheme="minorHAnsi"/>
                <w:sz w:val="28"/>
                <w:szCs w:val="28"/>
              </w:rPr>
            </w:pPr>
            <w:r>
              <w:rPr>
                <w:rFonts w:cstheme="minorHAnsi"/>
                <w:sz w:val="28"/>
                <w:szCs w:val="28"/>
              </w:rPr>
              <w:t>21</w:t>
            </w:r>
            <w:r w:rsidRPr="00014FAF">
              <w:rPr>
                <w:rFonts w:cstheme="minorHAnsi"/>
                <w:sz w:val="28"/>
                <w:szCs w:val="28"/>
                <w:vertAlign w:val="superscript"/>
              </w:rPr>
              <w:t>st</w:t>
            </w:r>
            <w:r>
              <w:rPr>
                <w:rFonts w:cstheme="minorHAnsi"/>
                <w:sz w:val="28"/>
                <w:szCs w:val="28"/>
              </w:rPr>
              <w:t xml:space="preserve"> August 2025</w:t>
            </w:r>
          </w:p>
        </w:tc>
      </w:tr>
      <w:tr w:rsidR="00F04D51" w:rsidRPr="00911E20" w14:paraId="75408E9C" w14:textId="77777777" w:rsidTr="00040AE7">
        <w:trPr>
          <w:trHeight w:val="567"/>
        </w:trPr>
        <w:tc>
          <w:tcPr>
            <w:tcW w:w="4508" w:type="dxa"/>
            <w:shd w:val="clear" w:color="auto" w:fill="FFFFFF" w:themeFill="background1"/>
            <w:vAlign w:val="center"/>
          </w:tcPr>
          <w:p w14:paraId="21209D98" w14:textId="77777777" w:rsidR="00F04D51" w:rsidRPr="00911E20" w:rsidRDefault="00F04D51" w:rsidP="00040AE7">
            <w:pPr>
              <w:jc w:val="center"/>
              <w:rPr>
                <w:rFonts w:cstheme="minorHAnsi"/>
                <w:bCs/>
                <w:sz w:val="28"/>
                <w:szCs w:val="28"/>
              </w:rPr>
            </w:pPr>
            <w:r>
              <w:rPr>
                <w:rFonts w:cstheme="minorHAnsi"/>
                <w:bCs/>
                <w:sz w:val="28"/>
                <w:szCs w:val="28"/>
              </w:rPr>
              <w:t>Ratified by:</w:t>
            </w:r>
          </w:p>
        </w:tc>
        <w:tc>
          <w:tcPr>
            <w:tcW w:w="4508" w:type="dxa"/>
            <w:shd w:val="clear" w:color="auto" w:fill="FFFFFF" w:themeFill="background1"/>
            <w:vAlign w:val="center"/>
          </w:tcPr>
          <w:p w14:paraId="7B4A8796" w14:textId="77777777" w:rsidR="00F04D51" w:rsidRPr="009F44B1" w:rsidRDefault="00F04D51" w:rsidP="00040AE7">
            <w:pPr>
              <w:jc w:val="center"/>
              <w:rPr>
                <w:rFonts w:cstheme="minorHAnsi"/>
                <w:sz w:val="28"/>
                <w:szCs w:val="28"/>
              </w:rPr>
            </w:pPr>
            <w:r>
              <w:rPr>
                <w:rFonts w:cstheme="minorHAnsi"/>
                <w:sz w:val="28"/>
                <w:szCs w:val="28"/>
              </w:rPr>
              <w:t>Full Board</w:t>
            </w:r>
          </w:p>
        </w:tc>
      </w:tr>
      <w:tr w:rsidR="00F04D51" w:rsidRPr="00911E20" w14:paraId="77A1E3DB" w14:textId="77777777" w:rsidTr="00040AE7">
        <w:trPr>
          <w:trHeight w:val="567"/>
        </w:trPr>
        <w:tc>
          <w:tcPr>
            <w:tcW w:w="4508" w:type="dxa"/>
            <w:shd w:val="clear" w:color="auto" w:fill="FFFFFF" w:themeFill="background1"/>
            <w:vAlign w:val="center"/>
          </w:tcPr>
          <w:p w14:paraId="48ABE019" w14:textId="77777777" w:rsidR="00F04D51" w:rsidRPr="00911E20" w:rsidRDefault="00F04D51" w:rsidP="00040AE7">
            <w:pPr>
              <w:jc w:val="center"/>
              <w:rPr>
                <w:rFonts w:cstheme="minorHAnsi"/>
                <w:bCs/>
                <w:sz w:val="28"/>
                <w:szCs w:val="28"/>
              </w:rPr>
            </w:pPr>
            <w:r>
              <w:rPr>
                <w:rFonts w:cstheme="minorHAnsi"/>
                <w:bCs/>
                <w:sz w:val="28"/>
                <w:szCs w:val="28"/>
              </w:rPr>
              <w:t>Date ratified:</w:t>
            </w:r>
          </w:p>
        </w:tc>
        <w:tc>
          <w:tcPr>
            <w:tcW w:w="4508" w:type="dxa"/>
            <w:shd w:val="clear" w:color="auto" w:fill="FFFFFF" w:themeFill="background1"/>
            <w:vAlign w:val="center"/>
          </w:tcPr>
          <w:p w14:paraId="04C0E871" w14:textId="7938DC3B" w:rsidR="00F04D51" w:rsidRPr="009F44B1" w:rsidRDefault="00014FAF" w:rsidP="00040AE7">
            <w:pPr>
              <w:jc w:val="center"/>
              <w:rPr>
                <w:rFonts w:cstheme="minorHAnsi"/>
                <w:sz w:val="28"/>
                <w:szCs w:val="28"/>
              </w:rPr>
            </w:pPr>
            <w:r>
              <w:rPr>
                <w:rFonts w:cstheme="minorHAnsi"/>
                <w:sz w:val="28"/>
                <w:szCs w:val="28"/>
              </w:rPr>
              <w:t>22</w:t>
            </w:r>
            <w:r w:rsidRPr="00014FAF">
              <w:rPr>
                <w:rFonts w:cstheme="minorHAnsi"/>
                <w:sz w:val="28"/>
                <w:szCs w:val="28"/>
                <w:vertAlign w:val="superscript"/>
              </w:rPr>
              <w:t>nd</w:t>
            </w:r>
            <w:r>
              <w:rPr>
                <w:rFonts w:cstheme="minorHAnsi"/>
                <w:sz w:val="28"/>
                <w:szCs w:val="28"/>
              </w:rPr>
              <w:t xml:space="preserve"> August 2025</w:t>
            </w:r>
          </w:p>
        </w:tc>
      </w:tr>
      <w:tr w:rsidR="00F04D51" w:rsidRPr="00911E20" w14:paraId="27504610" w14:textId="77777777" w:rsidTr="00040AE7">
        <w:trPr>
          <w:trHeight w:val="567"/>
        </w:trPr>
        <w:tc>
          <w:tcPr>
            <w:tcW w:w="4508" w:type="dxa"/>
            <w:shd w:val="clear" w:color="auto" w:fill="FFFFFF" w:themeFill="background1"/>
            <w:vAlign w:val="center"/>
          </w:tcPr>
          <w:p w14:paraId="18AF3A3A" w14:textId="77777777" w:rsidR="00F04D51" w:rsidRPr="00911E20" w:rsidRDefault="00F04D51" w:rsidP="00040AE7">
            <w:pPr>
              <w:jc w:val="center"/>
              <w:rPr>
                <w:rFonts w:cstheme="minorHAnsi"/>
                <w:bCs/>
                <w:sz w:val="28"/>
                <w:szCs w:val="28"/>
              </w:rPr>
            </w:pPr>
            <w:r>
              <w:rPr>
                <w:rFonts w:cstheme="minorHAnsi"/>
                <w:bCs/>
                <w:sz w:val="28"/>
                <w:szCs w:val="28"/>
              </w:rPr>
              <w:t>Date issued:</w:t>
            </w:r>
          </w:p>
        </w:tc>
        <w:tc>
          <w:tcPr>
            <w:tcW w:w="4508" w:type="dxa"/>
            <w:shd w:val="clear" w:color="auto" w:fill="FFFFFF" w:themeFill="background1"/>
            <w:vAlign w:val="center"/>
          </w:tcPr>
          <w:p w14:paraId="15598BAE" w14:textId="108C48BB" w:rsidR="00F04D51" w:rsidRPr="009F44B1" w:rsidRDefault="00014FAF" w:rsidP="00040AE7">
            <w:pPr>
              <w:jc w:val="center"/>
              <w:rPr>
                <w:rFonts w:cstheme="minorHAnsi"/>
                <w:sz w:val="28"/>
                <w:szCs w:val="28"/>
              </w:rPr>
            </w:pPr>
            <w:r>
              <w:rPr>
                <w:rFonts w:cstheme="minorHAnsi"/>
                <w:sz w:val="28"/>
                <w:szCs w:val="28"/>
              </w:rPr>
              <w:t>September 2025</w:t>
            </w:r>
          </w:p>
        </w:tc>
      </w:tr>
      <w:tr w:rsidR="00F04D51" w:rsidRPr="00911E20" w14:paraId="11BDA90E" w14:textId="77777777" w:rsidTr="00040AE7">
        <w:trPr>
          <w:trHeight w:val="567"/>
        </w:trPr>
        <w:tc>
          <w:tcPr>
            <w:tcW w:w="4508" w:type="dxa"/>
            <w:shd w:val="clear" w:color="auto" w:fill="FFFFFF" w:themeFill="background1"/>
            <w:vAlign w:val="center"/>
          </w:tcPr>
          <w:p w14:paraId="4D9CA1F6" w14:textId="77777777" w:rsidR="00F04D51" w:rsidRPr="00911E20" w:rsidRDefault="00F04D51" w:rsidP="00040AE7">
            <w:pPr>
              <w:jc w:val="center"/>
              <w:rPr>
                <w:rFonts w:cstheme="minorHAnsi"/>
                <w:bCs/>
                <w:sz w:val="28"/>
                <w:szCs w:val="28"/>
              </w:rPr>
            </w:pPr>
            <w:r>
              <w:rPr>
                <w:rFonts w:cstheme="minorHAnsi"/>
                <w:bCs/>
                <w:sz w:val="28"/>
                <w:szCs w:val="28"/>
              </w:rPr>
              <w:t xml:space="preserve">Policy </w:t>
            </w:r>
            <w:r w:rsidRPr="00911E20">
              <w:rPr>
                <w:rFonts w:cstheme="minorHAnsi"/>
                <w:bCs/>
                <w:sz w:val="28"/>
                <w:szCs w:val="28"/>
              </w:rPr>
              <w:t>Review Date:</w:t>
            </w:r>
          </w:p>
        </w:tc>
        <w:tc>
          <w:tcPr>
            <w:tcW w:w="4508" w:type="dxa"/>
            <w:shd w:val="clear" w:color="auto" w:fill="FFFFFF" w:themeFill="background1"/>
            <w:vAlign w:val="center"/>
          </w:tcPr>
          <w:p w14:paraId="0CFE4585" w14:textId="41BE1248" w:rsidR="00F04D51" w:rsidRPr="009F44B1" w:rsidRDefault="006062D0" w:rsidP="00040AE7">
            <w:pPr>
              <w:jc w:val="center"/>
              <w:rPr>
                <w:rFonts w:cstheme="minorHAnsi"/>
                <w:sz w:val="28"/>
                <w:szCs w:val="28"/>
              </w:rPr>
            </w:pPr>
            <w:r>
              <w:rPr>
                <w:rFonts w:cstheme="minorHAnsi"/>
                <w:sz w:val="28"/>
                <w:szCs w:val="28"/>
              </w:rPr>
              <w:t>July 202</w:t>
            </w:r>
            <w:r w:rsidR="00B55B1D">
              <w:rPr>
                <w:rFonts w:cstheme="minorHAnsi"/>
                <w:sz w:val="28"/>
                <w:szCs w:val="28"/>
              </w:rPr>
              <w:t>6</w:t>
            </w:r>
          </w:p>
        </w:tc>
      </w:tr>
      <w:tr w:rsidR="00F04D51" w:rsidRPr="00911E20" w14:paraId="17209735" w14:textId="77777777" w:rsidTr="00040AE7">
        <w:trPr>
          <w:trHeight w:val="567"/>
        </w:trPr>
        <w:tc>
          <w:tcPr>
            <w:tcW w:w="4508" w:type="dxa"/>
            <w:shd w:val="clear" w:color="auto" w:fill="FFFFFF" w:themeFill="background1"/>
            <w:vAlign w:val="center"/>
          </w:tcPr>
          <w:p w14:paraId="340B383B" w14:textId="77777777" w:rsidR="00F04D51" w:rsidRPr="00911E20" w:rsidRDefault="00F04D51" w:rsidP="00040AE7">
            <w:pPr>
              <w:jc w:val="center"/>
              <w:rPr>
                <w:rFonts w:cstheme="minorHAnsi"/>
                <w:bCs/>
                <w:sz w:val="28"/>
                <w:szCs w:val="28"/>
              </w:rPr>
            </w:pPr>
            <w:r>
              <w:rPr>
                <w:rFonts w:cstheme="minorHAnsi"/>
                <w:bCs/>
                <w:sz w:val="28"/>
                <w:szCs w:val="28"/>
              </w:rPr>
              <w:t>Post Holder</w:t>
            </w:r>
            <w:r w:rsidRPr="00911E20">
              <w:rPr>
                <w:rFonts w:cstheme="minorHAnsi"/>
                <w:bCs/>
                <w:sz w:val="28"/>
                <w:szCs w:val="28"/>
              </w:rPr>
              <w:t xml:space="preserve"> Responsible for Review:</w:t>
            </w:r>
          </w:p>
        </w:tc>
        <w:tc>
          <w:tcPr>
            <w:tcW w:w="4508" w:type="dxa"/>
            <w:shd w:val="clear" w:color="auto" w:fill="FFFFFF" w:themeFill="background1"/>
            <w:vAlign w:val="center"/>
          </w:tcPr>
          <w:p w14:paraId="2D79077A" w14:textId="33D03E08" w:rsidR="00F04D51" w:rsidRPr="009F44B1" w:rsidRDefault="00610DE0" w:rsidP="00040AE7">
            <w:pPr>
              <w:jc w:val="center"/>
              <w:rPr>
                <w:rFonts w:cstheme="minorHAnsi"/>
                <w:sz w:val="28"/>
                <w:szCs w:val="28"/>
              </w:rPr>
            </w:pPr>
            <w:r>
              <w:rPr>
                <w:rFonts w:cstheme="minorHAnsi"/>
                <w:sz w:val="28"/>
                <w:szCs w:val="28"/>
              </w:rPr>
              <w:t>MAC Inclusion Lead</w:t>
            </w:r>
          </w:p>
        </w:tc>
      </w:tr>
    </w:tbl>
    <w:p w14:paraId="3379195B" w14:textId="77777777" w:rsidR="00751A47" w:rsidRPr="00751A47" w:rsidRDefault="00751A47" w:rsidP="00751A47">
      <w:pPr>
        <w:rPr>
          <w:b/>
          <w:bCs/>
        </w:rPr>
      </w:pPr>
      <w:r w:rsidRPr="00751A47">
        <w:rPr>
          <w:b/>
          <w:bCs/>
        </w:rPr>
        <w:lastRenderedPageBreak/>
        <w:t xml:space="preserve">Commitment to Equality: </w:t>
      </w:r>
    </w:p>
    <w:p w14:paraId="5B66AEB9" w14:textId="56E885A2" w:rsidR="00751A47" w:rsidRDefault="00751A47" w:rsidP="00751A47">
      <w:r>
        <w:t xml:space="preserve">We are committed to providing a positive working environment which is free from prejudice and unlawful discrimination and any form of harassment, bullying or victimisation. We have developed </w:t>
      </w:r>
      <w:proofErr w:type="gramStart"/>
      <w:r>
        <w:t>a number of</w:t>
      </w:r>
      <w:proofErr w:type="gramEnd"/>
      <w:r>
        <w:t xml:space="preserve"> key policies to ensure that the principles of Catholic Social Teaching in relation to human dignity and dignity in work become embedded into every aspect of school life and these policies are reviewed regularly in this regard. </w:t>
      </w:r>
    </w:p>
    <w:p w14:paraId="47754CD1" w14:textId="5D5A5733" w:rsidR="00751A47" w:rsidRPr="005D584A" w:rsidRDefault="00751A47" w:rsidP="00751A47">
      <w:pPr>
        <w:rPr>
          <w:b/>
          <w:bCs/>
        </w:rPr>
      </w:pPr>
      <w:r w:rsidRPr="005D584A">
        <w:rPr>
          <w:b/>
          <w:bCs/>
        </w:rPr>
        <w:t>This Special Educational Needs and Disability (SEND) Policy has been approved and adopted by</w:t>
      </w:r>
      <w:r w:rsidR="00686041">
        <w:rPr>
          <w:b/>
          <w:bCs/>
        </w:rPr>
        <w:t xml:space="preserve"> all school</w:t>
      </w:r>
      <w:r w:rsidR="00140EA4">
        <w:rPr>
          <w:b/>
          <w:bCs/>
        </w:rPr>
        <w:t>s</w:t>
      </w:r>
      <w:r w:rsidR="00686041">
        <w:rPr>
          <w:b/>
          <w:bCs/>
        </w:rPr>
        <w:t xml:space="preserve"> who are part of</w:t>
      </w:r>
      <w:r w:rsidRPr="005D584A">
        <w:rPr>
          <w:b/>
          <w:bCs/>
        </w:rPr>
        <w:t xml:space="preserve"> Emmaus Catholic Multi Academy Company on </w:t>
      </w:r>
      <w:r w:rsidR="00140EA4">
        <w:rPr>
          <w:b/>
          <w:bCs/>
        </w:rPr>
        <w:t>22</w:t>
      </w:r>
      <w:r w:rsidR="00140EA4" w:rsidRPr="00140EA4">
        <w:rPr>
          <w:b/>
          <w:bCs/>
          <w:vertAlign w:val="superscript"/>
        </w:rPr>
        <w:t>nd</w:t>
      </w:r>
      <w:r w:rsidR="00140EA4">
        <w:rPr>
          <w:b/>
          <w:bCs/>
        </w:rPr>
        <w:t xml:space="preserve"> August 2025</w:t>
      </w:r>
      <w:r w:rsidRPr="005D584A">
        <w:rPr>
          <w:b/>
          <w:bCs/>
        </w:rPr>
        <w:t xml:space="preserve"> and will be reviewed again in </w:t>
      </w:r>
      <w:r w:rsidR="00FB313B">
        <w:rPr>
          <w:b/>
          <w:bCs/>
        </w:rPr>
        <w:t>July 202</w:t>
      </w:r>
      <w:r w:rsidR="0027079E">
        <w:rPr>
          <w:b/>
          <w:bCs/>
        </w:rPr>
        <w:t>6</w:t>
      </w:r>
      <w:r w:rsidR="00FB313B">
        <w:rPr>
          <w:b/>
          <w:bCs/>
        </w:rPr>
        <w:t>.</w:t>
      </w:r>
      <w:r w:rsidRPr="005D584A">
        <w:rPr>
          <w:b/>
          <w:bCs/>
        </w:rPr>
        <w:t xml:space="preserve"> </w:t>
      </w:r>
    </w:p>
    <w:p w14:paraId="6F3FCDB8" w14:textId="3DF9C2D1" w:rsidR="00751A47" w:rsidRPr="005D584A" w:rsidRDefault="00751A47" w:rsidP="00751A47">
      <w:pPr>
        <w:rPr>
          <w:b/>
          <w:bCs/>
        </w:rPr>
      </w:pPr>
      <w:r w:rsidRPr="00751A47">
        <w:rPr>
          <w:b/>
          <w:bCs/>
        </w:rPr>
        <w:t>Signed by Director of Emmaus MAC:</w:t>
      </w:r>
      <w:r w:rsidR="005D584A">
        <w:rPr>
          <w:b/>
          <w:bCs/>
        </w:rPr>
        <w:t xml:space="preserve"> </w:t>
      </w:r>
      <w:r w:rsidR="005D584A">
        <w:rPr>
          <w:b/>
          <w:bCs/>
        </w:rPr>
        <w:tab/>
      </w:r>
      <w:r w:rsidRPr="005D584A">
        <w:rPr>
          <w:b/>
          <w:bCs/>
          <w:color w:val="2F5496" w:themeColor="accent1" w:themeShade="BF"/>
        </w:rPr>
        <w:t xml:space="preserve"> </w:t>
      </w:r>
      <w:r w:rsidRPr="005D584A">
        <w:rPr>
          <w:rFonts w:ascii="Bradley Hand ITC" w:hAnsi="Bradley Hand ITC"/>
          <w:b/>
          <w:bCs/>
          <w:color w:val="2F5496" w:themeColor="accent1" w:themeShade="BF"/>
          <w:sz w:val="28"/>
          <w:szCs w:val="28"/>
        </w:rPr>
        <w:t>J Griffin</w:t>
      </w:r>
      <w:r w:rsidRPr="005D584A">
        <w:rPr>
          <w:rFonts w:ascii="Bradley Hand ITC" w:hAnsi="Bradley Hand ITC"/>
          <w:b/>
          <w:bCs/>
          <w:color w:val="2F5496" w:themeColor="accent1" w:themeShade="BF"/>
        </w:rPr>
        <w:t xml:space="preserve"> </w:t>
      </w:r>
    </w:p>
    <w:p w14:paraId="63FB0685" w14:textId="6715F287" w:rsidR="00751A47" w:rsidRPr="005D584A" w:rsidRDefault="00751A47" w:rsidP="00751A47">
      <w:pPr>
        <w:rPr>
          <w:b/>
          <w:bCs/>
        </w:rPr>
      </w:pPr>
      <w:r w:rsidRPr="005D584A">
        <w:rPr>
          <w:b/>
          <w:bCs/>
        </w:rPr>
        <w:t>Signed by CE</w:t>
      </w:r>
      <w:r w:rsidR="00140EA4">
        <w:rPr>
          <w:b/>
          <w:bCs/>
        </w:rPr>
        <w:t>O</w:t>
      </w:r>
      <w:r w:rsidRPr="005D584A">
        <w:rPr>
          <w:b/>
          <w:bCs/>
        </w:rPr>
        <w:t xml:space="preserve"> for Central Team: </w:t>
      </w:r>
      <w:r w:rsidR="005D584A" w:rsidRPr="005D584A">
        <w:rPr>
          <w:b/>
          <w:bCs/>
        </w:rPr>
        <w:tab/>
      </w:r>
      <w:r w:rsidRPr="005D584A">
        <w:rPr>
          <w:rFonts w:ascii="Bradley Hand ITC" w:hAnsi="Bradley Hand ITC"/>
          <w:b/>
          <w:bCs/>
          <w:color w:val="2F5496" w:themeColor="accent1" w:themeShade="BF"/>
          <w:sz w:val="28"/>
          <w:szCs w:val="28"/>
        </w:rPr>
        <w:t>S Horan</w:t>
      </w:r>
      <w:r w:rsidRPr="005D584A">
        <w:rPr>
          <w:rFonts w:ascii="Bradley Hand ITC" w:hAnsi="Bradley Hand ITC"/>
          <w:b/>
          <w:bCs/>
          <w:color w:val="2F5496" w:themeColor="accent1" w:themeShade="BF"/>
        </w:rPr>
        <w:t xml:space="preserve"> </w:t>
      </w:r>
    </w:p>
    <w:p w14:paraId="4C7D31A4" w14:textId="77777777" w:rsidR="00610DE0" w:rsidRDefault="00610DE0" w:rsidP="00751A47">
      <w:pPr>
        <w:rPr>
          <w:b/>
          <w:bCs/>
        </w:rPr>
      </w:pPr>
    </w:p>
    <w:p w14:paraId="1721094D" w14:textId="02042FEC" w:rsidR="00610DE0" w:rsidRDefault="00610DE0" w:rsidP="00751A47">
      <w:pPr>
        <w:rPr>
          <w:b/>
          <w:bCs/>
        </w:rPr>
      </w:pPr>
      <w:r>
        <w:rPr>
          <w:b/>
          <w:bCs/>
        </w:rPr>
        <w:t>This policy applies to all Emmaus Catholic MAC schools and settings.</w:t>
      </w:r>
    </w:p>
    <w:p w14:paraId="7EBC825C" w14:textId="77777777" w:rsidR="00BF6449" w:rsidRDefault="00BF6449" w:rsidP="00BF6449">
      <w:pPr>
        <w:rPr>
          <w:b/>
        </w:rPr>
      </w:pPr>
      <w:r>
        <w:rPr>
          <w:b/>
        </w:rPr>
        <w:t>Table of Changes:</w:t>
      </w:r>
    </w:p>
    <w:tbl>
      <w:tblPr>
        <w:tblStyle w:val="TableGrid"/>
        <w:tblW w:w="0" w:type="auto"/>
        <w:tblLook w:val="04A0" w:firstRow="1" w:lastRow="0" w:firstColumn="1" w:lastColumn="0" w:noHBand="0" w:noVBand="1"/>
      </w:tblPr>
      <w:tblGrid>
        <w:gridCol w:w="1785"/>
        <w:gridCol w:w="7231"/>
      </w:tblGrid>
      <w:tr w:rsidR="00BF6449" w14:paraId="4252B2D6" w14:textId="77777777" w:rsidTr="007A3996">
        <w:tc>
          <w:tcPr>
            <w:tcW w:w="1785" w:type="dxa"/>
          </w:tcPr>
          <w:p w14:paraId="20E211CA" w14:textId="77777777" w:rsidR="00BF6449" w:rsidRDefault="00BF6449" w:rsidP="007A3996">
            <w:pPr>
              <w:rPr>
                <w:b/>
              </w:rPr>
            </w:pPr>
            <w:r>
              <w:rPr>
                <w:b/>
              </w:rPr>
              <w:tab/>
            </w:r>
            <w:r>
              <w:rPr>
                <w:b/>
              </w:rPr>
              <w:tab/>
              <w:t>Section</w:t>
            </w:r>
          </w:p>
        </w:tc>
        <w:tc>
          <w:tcPr>
            <w:tcW w:w="7231" w:type="dxa"/>
          </w:tcPr>
          <w:p w14:paraId="1BD12A5B" w14:textId="77777777" w:rsidR="00BF6449" w:rsidRDefault="00BF6449" w:rsidP="007A3996">
            <w:pPr>
              <w:rPr>
                <w:b/>
              </w:rPr>
            </w:pPr>
            <w:r>
              <w:rPr>
                <w:b/>
              </w:rPr>
              <w:t>Change</w:t>
            </w:r>
          </w:p>
        </w:tc>
      </w:tr>
      <w:tr w:rsidR="00BF6449" w14:paraId="53823572" w14:textId="77777777" w:rsidTr="007A3996">
        <w:tc>
          <w:tcPr>
            <w:tcW w:w="1785" w:type="dxa"/>
          </w:tcPr>
          <w:p w14:paraId="79A3840B" w14:textId="77777777" w:rsidR="00BF6449" w:rsidRDefault="00BF6449" w:rsidP="007A3996">
            <w:pPr>
              <w:rPr>
                <w:bCs/>
              </w:rPr>
            </w:pPr>
            <w:r>
              <w:rPr>
                <w:bCs/>
              </w:rPr>
              <w:t>Page 2</w:t>
            </w:r>
          </w:p>
        </w:tc>
        <w:tc>
          <w:tcPr>
            <w:tcW w:w="7231" w:type="dxa"/>
          </w:tcPr>
          <w:p w14:paraId="110DA511" w14:textId="77777777" w:rsidR="00BF6449" w:rsidRDefault="00BF6449" w:rsidP="007A3996">
            <w:pPr>
              <w:rPr>
                <w:bCs/>
              </w:rPr>
            </w:pPr>
            <w:r>
              <w:rPr>
                <w:bCs/>
              </w:rPr>
              <w:t>CSEL changed to CEO &amp; schools names taken out and changed to all Emmaus Catholic MAC schools and settings</w:t>
            </w:r>
          </w:p>
        </w:tc>
      </w:tr>
      <w:tr w:rsidR="00BF6449" w14:paraId="6E73B3D6" w14:textId="77777777" w:rsidTr="007A3996">
        <w:tc>
          <w:tcPr>
            <w:tcW w:w="1785" w:type="dxa"/>
          </w:tcPr>
          <w:p w14:paraId="45494010" w14:textId="77777777" w:rsidR="00BF6449" w:rsidRPr="001C1EC9" w:rsidRDefault="00BF6449" w:rsidP="007A3996">
            <w:pPr>
              <w:rPr>
                <w:bCs/>
              </w:rPr>
            </w:pPr>
            <w:r>
              <w:rPr>
                <w:bCs/>
              </w:rPr>
              <w:t>Page 4, Section 1</w:t>
            </w:r>
          </w:p>
        </w:tc>
        <w:tc>
          <w:tcPr>
            <w:tcW w:w="7231" w:type="dxa"/>
          </w:tcPr>
          <w:p w14:paraId="262B8400" w14:textId="77777777" w:rsidR="00BF6449" w:rsidRPr="00DF48D5" w:rsidRDefault="00BF6449" w:rsidP="007A3996">
            <w:pPr>
              <w:rPr>
                <w:bCs/>
              </w:rPr>
            </w:pPr>
            <w:r>
              <w:rPr>
                <w:bCs/>
              </w:rPr>
              <w:t>Sentence added at the end of the final paragraph of Section 1</w:t>
            </w:r>
          </w:p>
        </w:tc>
      </w:tr>
      <w:tr w:rsidR="00BF6449" w14:paraId="3B076250" w14:textId="77777777" w:rsidTr="007A3996">
        <w:tc>
          <w:tcPr>
            <w:tcW w:w="1785" w:type="dxa"/>
          </w:tcPr>
          <w:p w14:paraId="67C70FA7" w14:textId="77777777" w:rsidR="00BF6449" w:rsidRDefault="00BF6449" w:rsidP="007A3996">
            <w:pPr>
              <w:rPr>
                <w:bCs/>
              </w:rPr>
            </w:pPr>
            <w:r>
              <w:rPr>
                <w:bCs/>
              </w:rPr>
              <w:t>Page 6, Section 4</w:t>
            </w:r>
          </w:p>
        </w:tc>
        <w:tc>
          <w:tcPr>
            <w:tcW w:w="7231" w:type="dxa"/>
          </w:tcPr>
          <w:p w14:paraId="5AB05DB2" w14:textId="77777777" w:rsidR="00BF6449" w:rsidRDefault="00BF6449" w:rsidP="007A3996">
            <w:pPr>
              <w:rPr>
                <w:bCs/>
              </w:rPr>
            </w:pPr>
            <w:r>
              <w:rPr>
                <w:bCs/>
              </w:rPr>
              <w:t>Two additional bullet points added to the SENCO will section</w:t>
            </w:r>
          </w:p>
        </w:tc>
      </w:tr>
      <w:tr w:rsidR="00BF6449" w14:paraId="02943405" w14:textId="77777777" w:rsidTr="007A3996">
        <w:tc>
          <w:tcPr>
            <w:tcW w:w="1785" w:type="dxa"/>
          </w:tcPr>
          <w:p w14:paraId="25535914" w14:textId="77777777" w:rsidR="00BF6449" w:rsidRDefault="00BF6449" w:rsidP="007A3996">
            <w:pPr>
              <w:rPr>
                <w:bCs/>
              </w:rPr>
            </w:pPr>
            <w:r>
              <w:rPr>
                <w:bCs/>
              </w:rPr>
              <w:t>Page 7, Section 6</w:t>
            </w:r>
          </w:p>
        </w:tc>
        <w:tc>
          <w:tcPr>
            <w:tcW w:w="7231" w:type="dxa"/>
          </w:tcPr>
          <w:p w14:paraId="098D08B8" w14:textId="77777777" w:rsidR="00BF6449" w:rsidRDefault="00BF6449" w:rsidP="007A3996">
            <w:pPr>
              <w:rPr>
                <w:bCs/>
              </w:rPr>
            </w:pPr>
            <w:r>
              <w:rPr>
                <w:bCs/>
              </w:rPr>
              <w:t>Addition to final paragraph</w:t>
            </w:r>
          </w:p>
        </w:tc>
      </w:tr>
      <w:tr w:rsidR="00BF6449" w14:paraId="2780199B" w14:textId="77777777" w:rsidTr="007A3996">
        <w:tc>
          <w:tcPr>
            <w:tcW w:w="1785" w:type="dxa"/>
          </w:tcPr>
          <w:p w14:paraId="0A9C47A3" w14:textId="77777777" w:rsidR="00BF6449" w:rsidRDefault="00BF6449" w:rsidP="007A3996">
            <w:pPr>
              <w:rPr>
                <w:bCs/>
              </w:rPr>
            </w:pPr>
            <w:r>
              <w:rPr>
                <w:bCs/>
              </w:rPr>
              <w:t>Pages 7 &amp; 8, Section 7</w:t>
            </w:r>
          </w:p>
        </w:tc>
        <w:tc>
          <w:tcPr>
            <w:tcW w:w="7231" w:type="dxa"/>
          </w:tcPr>
          <w:p w14:paraId="2874E4F3" w14:textId="77777777" w:rsidR="00BF6449" w:rsidRDefault="00BF6449" w:rsidP="007A3996">
            <w:pPr>
              <w:rPr>
                <w:bCs/>
              </w:rPr>
            </w:pPr>
            <w:r>
              <w:rPr>
                <w:bCs/>
              </w:rPr>
              <w:t>Entire section changed</w:t>
            </w:r>
          </w:p>
        </w:tc>
      </w:tr>
      <w:tr w:rsidR="00BF6449" w14:paraId="7694AB7D" w14:textId="77777777" w:rsidTr="007A3996">
        <w:tc>
          <w:tcPr>
            <w:tcW w:w="1785" w:type="dxa"/>
          </w:tcPr>
          <w:p w14:paraId="78632A02" w14:textId="77777777" w:rsidR="00BF6449" w:rsidRDefault="00BF6449" w:rsidP="007A3996">
            <w:pPr>
              <w:rPr>
                <w:bCs/>
              </w:rPr>
            </w:pPr>
            <w:r>
              <w:rPr>
                <w:bCs/>
              </w:rPr>
              <w:t>Page 9, Section 12</w:t>
            </w:r>
          </w:p>
        </w:tc>
        <w:tc>
          <w:tcPr>
            <w:tcW w:w="7231" w:type="dxa"/>
          </w:tcPr>
          <w:p w14:paraId="0F4F76FE" w14:textId="77777777" w:rsidR="00BF6449" w:rsidRDefault="00BF6449" w:rsidP="007A3996">
            <w:pPr>
              <w:rPr>
                <w:bCs/>
              </w:rPr>
            </w:pPr>
            <w:r>
              <w:rPr>
                <w:bCs/>
              </w:rPr>
              <w:t>Sentence added at the end of the paragraph</w:t>
            </w:r>
          </w:p>
        </w:tc>
      </w:tr>
      <w:tr w:rsidR="00BF6449" w14:paraId="43731EB6" w14:textId="77777777" w:rsidTr="007A3996">
        <w:tc>
          <w:tcPr>
            <w:tcW w:w="1785" w:type="dxa"/>
          </w:tcPr>
          <w:p w14:paraId="4083C39C" w14:textId="77777777" w:rsidR="00BF6449" w:rsidRDefault="00BF6449" w:rsidP="007A3996">
            <w:pPr>
              <w:rPr>
                <w:bCs/>
              </w:rPr>
            </w:pPr>
            <w:r>
              <w:rPr>
                <w:bCs/>
              </w:rPr>
              <w:t>Page 10, Section 13</w:t>
            </w:r>
          </w:p>
        </w:tc>
        <w:tc>
          <w:tcPr>
            <w:tcW w:w="7231" w:type="dxa"/>
          </w:tcPr>
          <w:p w14:paraId="19F4126A" w14:textId="77777777" w:rsidR="00BF6449" w:rsidRDefault="00BF6449" w:rsidP="007A3996">
            <w:pPr>
              <w:rPr>
                <w:bCs/>
              </w:rPr>
            </w:pPr>
            <w:r>
              <w:rPr>
                <w:bCs/>
              </w:rPr>
              <w:t>Changes to final paragraph</w:t>
            </w:r>
          </w:p>
        </w:tc>
      </w:tr>
      <w:tr w:rsidR="00BF6449" w14:paraId="0D0C6814" w14:textId="77777777" w:rsidTr="007A3996">
        <w:tc>
          <w:tcPr>
            <w:tcW w:w="1785" w:type="dxa"/>
          </w:tcPr>
          <w:p w14:paraId="326DFA6B" w14:textId="77777777" w:rsidR="00BF6449" w:rsidRDefault="00BF6449" w:rsidP="007A3996">
            <w:pPr>
              <w:rPr>
                <w:bCs/>
              </w:rPr>
            </w:pPr>
            <w:r>
              <w:rPr>
                <w:bCs/>
              </w:rPr>
              <w:t>Page 10, Section 14</w:t>
            </w:r>
          </w:p>
        </w:tc>
        <w:tc>
          <w:tcPr>
            <w:tcW w:w="7231" w:type="dxa"/>
          </w:tcPr>
          <w:p w14:paraId="402CAD98" w14:textId="77777777" w:rsidR="00BF6449" w:rsidRDefault="00BF6449" w:rsidP="007A3996">
            <w:pPr>
              <w:rPr>
                <w:bCs/>
              </w:rPr>
            </w:pPr>
            <w:r>
              <w:rPr>
                <w:bCs/>
              </w:rPr>
              <w:t>Sentence added to paragraph</w:t>
            </w:r>
          </w:p>
        </w:tc>
      </w:tr>
      <w:tr w:rsidR="00BF6449" w14:paraId="0D99253C" w14:textId="77777777" w:rsidTr="007A3996">
        <w:tc>
          <w:tcPr>
            <w:tcW w:w="1785" w:type="dxa"/>
          </w:tcPr>
          <w:p w14:paraId="30018229" w14:textId="77777777" w:rsidR="00BF6449" w:rsidRDefault="00BF6449" w:rsidP="007A3996">
            <w:pPr>
              <w:rPr>
                <w:bCs/>
              </w:rPr>
            </w:pPr>
            <w:r>
              <w:rPr>
                <w:bCs/>
              </w:rPr>
              <w:t>Page 10, Section 15</w:t>
            </w:r>
          </w:p>
        </w:tc>
        <w:tc>
          <w:tcPr>
            <w:tcW w:w="7231" w:type="dxa"/>
          </w:tcPr>
          <w:p w14:paraId="44EB2FE4" w14:textId="77777777" w:rsidR="00BF6449" w:rsidRDefault="00BF6449" w:rsidP="007A3996">
            <w:pPr>
              <w:rPr>
                <w:bCs/>
              </w:rPr>
            </w:pPr>
            <w:r>
              <w:rPr>
                <w:bCs/>
              </w:rPr>
              <w:t>Additional policy added to the list</w:t>
            </w:r>
          </w:p>
        </w:tc>
      </w:tr>
    </w:tbl>
    <w:p w14:paraId="4B3E12E0" w14:textId="51706AA1" w:rsidR="00547C35" w:rsidRPr="00265CEB" w:rsidRDefault="006C246B" w:rsidP="00140EA4">
      <w:pPr>
        <w:rPr>
          <w:rFonts w:cstheme="minorHAnsi"/>
          <w:b/>
          <w:bCs/>
          <w:sz w:val="28"/>
          <w:szCs w:val="28"/>
        </w:rPr>
      </w:pPr>
      <w:proofErr w:type="spellStart"/>
      <w:r w:rsidRPr="00265CEB">
        <w:rPr>
          <w:rFonts w:cstheme="minorHAnsi"/>
          <w:b/>
          <w:bCs/>
          <w:sz w:val="28"/>
          <w:szCs w:val="28"/>
        </w:rPr>
        <w:t>ontents</w:t>
      </w:r>
      <w:proofErr w:type="spellEnd"/>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r>
      <w:r w:rsidRPr="00265CEB">
        <w:rPr>
          <w:rFonts w:cstheme="minorHAnsi"/>
          <w:b/>
          <w:bCs/>
          <w:sz w:val="28"/>
          <w:szCs w:val="28"/>
        </w:rPr>
        <w:tab/>
        <w:t>Page</w:t>
      </w:r>
    </w:p>
    <w:p w14:paraId="21973445" w14:textId="77777777" w:rsidR="006C246B" w:rsidRDefault="006C246B" w:rsidP="00547C35">
      <w:pPr>
        <w:spacing w:after="0"/>
        <w:rPr>
          <w:rFonts w:cstheme="minorHAnsi"/>
        </w:rPr>
      </w:pPr>
    </w:p>
    <w:p w14:paraId="301A227D" w14:textId="2AFB05DE" w:rsidR="006C246B" w:rsidRPr="006C246B" w:rsidRDefault="006C246B" w:rsidP="006C246B">
      <w:pPr>
        <w:pStyle w:val="ListParagraph"/>
        <w:numPr>
          <w:ilvl w:val="0"/>
          <w:numId w:val="10"/>
        </w:numPr>
        <w:spacing w:after="0"/>
        <w:rPr>
          <w:rFonts w:cstheme="minorHAnsi"/>
        </w:rPr>
      </w:pPr>
      <w:r w:rsidRPr="006C246B">
        <w:rPr>
          <w:rFonts w:cstheme="minorHAnsi"/>
        </w:rPr>
        <w:t>Introduction</w:t>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00FB313B">
        <w:rPr>
          <w:rFonts w:cstheme="minorHAnsi"/>
        </w:rPr>
        <w:t>4</w:t>
      </w:r>
      <w:r w:rsidRPr="006C246B">
        <w:rPr>
          <w:rFonts w:cstheme="minorHAnsi"/>
        </w:rPr>
        <w:tab/>
      </w:r>
    </w:p>
    <w:p w14:paraId="1D17F8DA" w14:textId="56F73D61" w:rsidR="006C246B" w:rsidRDefault="00803D03" w:rsidP="006C246B">
      <w:pPr>
        <w:pStyle w:val="ListParagraph"/>
        <w:numPr>
          <w:ilvl w:val="0"/>
          <w:numId w:val="10"/>
        </w:numPr>
        <w:spacing w:after="0"/>
        <w:rPr>
          <w:rFonts w:cstheme="minorHAnsi"/>
        </w:rPr>
      </w:pPr>
      <w:r>
        <w:rPr>
          <w:rFonts w:cstheme="minorHAnsi"/>
        </w:rPr>
        <w:t>Aims and objectives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4</w:t>
      </w:r>
    </w:p>
    <w:p w14:paraId="0030BB60" w14:textId="274B125F" w:rsidR="00803D03" w:rsidRDefault="00803D03" w:rsidP="006C246B">
      <w:pPr>
        <w:pStyle w:val="ListParagraph"/>
        <w:numPr>
          <w:ilvl w:val="0"/>
          <w:numId w:val="10"/>
        </w:numPr>
        <w:spacing w:after="0"/>
        <w:rPr>
          <w:rFonts w:cstheme="minorHAnsi"/>
        </w:rPr>
      </w:pPr>
      <w:r>
        <w:rPr>
          <w:rFonts w:cstheme="minorHAnsi"/>
        </w:rPr>
        <w:t>Definition of Special Educational Needs and Disability</w:t>
      </w:r>
      <w:r w:rsidR="00FB313B">
        <w:rPr>
          <w:rFonts w:cstheme="minorHAnsi"/>
        </w:rPr>
        <w:tab/>
      </w:r>
      <w:r w:rsidR="00FB313B">
        <w:rPr>
          <w:rFonts w:cstheme="minorHAnsi"/>
        </w:rPr>
        <w:tab/>
      </w:r>
      <w:r w:rsidR="00FB313B">
        <w:rPr>
          <w:rFonts w:cstheme="minorHAnsi"/>
        </w:rPr>
        <w:tab/>
        <w:t>4</w:t>
      </w:r>
    </w:p>
    <w:p w14:paraId="4401CCCA" w14:textId="5B23D16B" w:rsidR="00803D03" w:rsidRDefault="00803D03" w:rsidP="006C246B">
      <w:pPr>
        <w:pStyle w:val="ListParagraph"/>
        <w:numPr>
          <w:ilvl w:val="0"/>
          <w:numId w:val="10"/>
        </w:numPr>
        <w:spacing w:after="0"/>
        <w:rPr>
          <w:rFonts w:cstheme="minorHAnsi"/>
        </w:rPr>
      </w:pPr>
      <w:r>
        <w:rPr>
          <w:rFonts w:cstheme="minorHAnsi"/>
        </w:rPr>
        <w:t>Responsibilities for SEND</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5</w:t>
      </w:r>
    </w:p>
    <w:p w14:paraId="5EB82C3C" w14:textId="65F7E70D" w:rsidR="00803D03" w:rsidRDefault="00803D03" w:rsidP="006C246B">
      <w:pPr>
        <w:pStyle w:val="ListParagraph"/>
        <w:numPr>
          <w:ilvl w:val="0"/>
          <w:numId w:val="10"/>
        </w:numPr>
        <w:spacing w:after="0"/>
        <w:rPr>
          <w:rFonts w:cstheme="minorHAnsi"/>
        </w:rPr>
      </w:pPr>
      <w:r>
        <w:rPr>
          <w:rFonts w:cstheme="minorHAnsi"/>
        </w:rPr>
        <w:t>Identifying needs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6</w:t>
      </w:r>
    </w:p>
    <w:p w14:paraId="047BD13D" w14:textId="4BD6FF17" w:rsidR="00803D03" w:rsidRDefault="00803D03" w:rsidP="006C246B">
      <w:pPr>
        <w:pStyle w:val="ListParagraph"/>
        <w:numPr>
          <w:ilvl w:val="0"/>
          <w:numId w:val="10"/>
        </w:numPr>
        <w:spacing w:after="0"/>
        <w:rPr>
          <w:rFonts w:cstheme="minorHAnsi"/>
        </w:rPr>
      </w:pPr>
      <w:r>
        <w:rPr>
          <w:rFonts w:cstheme="minorHAnsi"/>
        </w:rPr>
        <w:t>Working in partnership with pupils and parents</w:t>
      </w:r>
      <w:r w:rsidR="00FB313B">
        <w:rPr>
          <w:rFonts w:cstheme="minorHAnsi"/>
        </w:rPr>
        <w:tab/>
      </w:r>
      <w:r w:rsidR="00FB313B">
        <w:rPr>
          <w:rFonts w:cstheme="minorHAnsi"/>
        </w:rPr>
        <w:tab/>
      </w:r>
      <w:r w:rsidR="00FB313B">
        <w:rPr>
          <w:rFonts w:cstheme="minorHAnsi"/>
        </w:rPr>
        <w:tab/>
      </w:r>
      <w:r w:rsidR="00FB313B">
        <w:rPr>
          <w:rFonts w:cstheme="minorHAnsi"/>
        </w:rPr>
        <w:tab/>
        <w:t>7</w:t>
      </w:r>
    </w:p>
    <w:p w14:paraId="701771DB" w14:textId="1D7169E5" w:rsidR="00803D03" w:rsidRDefault="008426D5" w:rsidP="006C246B">
      <w:pPr>
        <w:pStyle w:val="ListParagraph"/>
        <w:numPr>
          <w:ilvl w:val="0"/>
          <w:numId w:val="10"/>
        </w:numPr>
        <w:spacing w:after="0"/>
        <w:rPr>
          <w:rFonts w:cstheme="minorHAnsi"/>
        </w:rPr>
      </w:pPr>
      <w:r>
        <w:rPr>
          <w:rFonts w:cstheme="minorHAnsi"/>
        </w:rPr>
        <w:t>The graduated approach</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7</w:t>
      </w:r>
    </w:p>
    <w:p w14:paraId="1ED53A35" w14:textId="45FE3BA5" w:rsidR="008426D5" w:rsidRDefault="008426D5" w:rsidP="006C246B">
      <w:pPr>
        <w:pStyle w:val="ListParagraph"/>
        <w:numPr>
          <w:ilvl w:val="0"/>
          <w:numId w:val="10"/>
        </w:numPr>
        <w:spacing w:after="0"/>
        <w:rPr>
          <w:rFonts w:cstheme="minorHAnsi"/>
        </w:rPr>
      </w:pPr>
      <w:r>
        <w:rPr>
          <w:rFonts w:cstheme="minorHAnsi"/>
        </w:rPr>
        <w:t>Our approach to teaching pupils with SEND</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7</w:t>
      </w:r>
    </w:p>
    <w:p w14:paraId="093D4FA9" w14:textId="7C40A986" w:rsidR="008426D5" w:rsidRDefault="008426D5" w:rsidP="006C246B">
      <w:pPr>
        <w:pStyle w:val="ListParagraph"/>
        <w:numPr>
          <w:ilvl w:val="0"/>
          <w:numId w:val="10"/>
        </w:numPr>
        <w:spacing w:after="0"/>
        <w:rPr>
          <w:rFonts w:cstheme="minorHAnsi"/>
        </w:rPr>
      </w:pPr>
      <w:r>
        <w:rPr>
          <w:rFonts w:cstheme="minorHAnsi"/>
        </w:rPr>
        <w:t>Working in partnership with other professionals</w:t>
      </w:r>
      <w:r w:rsidR="00FB313B">
        <w:rPr>
          <w:rFonts w:cstheme="minorHAnsi"/>
        </w:rPr>
        <w:tab/>
      </w:r>
      <w:r w:rsidR="00FB313B">
        <w:rPr>
          <w:rFonts w:cstheme="minorHAnsi"/>
        </w:rPr>
        <w:tab/>
      </w:r>
      <w:r w:rsidR="00FB313B">
        <w:rPr>
          <w:rFonts w:cstheme="minorHAnsi"/>
        </w:rPr>
        <w:tab/>
      </w:r>
      <w:r w:rsidR="00FB313B">
        <w:rPr>
          <w:rFonts w:cstheme="minorHAnsi"/>
        </w:rPr>
        <w:tab/>
        <w:t>8</w:t>
      </w:r>
    </w:p>
    <w:p w14:paraId="14D60157" w14:textId="39894CF9" w:rsidR="008426D5" w:rsidRDefault="008426D5" w:rsidP="006C246B">
      <w:pPr>
        <w:pStyle w:val="ListParagraph"/>
        <w:numPr>
          <w:ilvl w:val="0"/>
          <w:numId w:val="10"/>
        </w:numPr>
        <w:spacing w:after="0"/>
        <w:rPr>
          <w:rFonts w:cstheme="minorHAnsi"/>
        </w:rPr>
      </w:pPr>
      <w:r>
        <w:rPr>
          <w:rFonts w:cstheme="minorHAnsi"/>
        </w:rPr>
        <w:t>Expertise and training of staff</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8</w:t>
      </w:r>
    </w:p>
    <w:p w14:paraId="6F772A0D" w14:textId="66E8233B" w:rsidR="008426D5" w:rsidRDefault="008426D5" w:rsidP="006C246B">
      <w:pPr>
        <w:pStyle w:val="ListParagraph"/>
        <w:numPr>
          <w:ilvl w:val="0"/>
          <w:numId w:val="10"/>
        </w:numPr>
        <w:spacing w:after="0"/>
        <w:rPr>
          <w:rFonts w:cstheme="minorHAnsi"/>
        </w:rPr>
      </w:pPr>
      <w:r>
        <w:rPr>
          <w:rFonts w:cstheme="minorHAnsi"/>
        </w:rPr>
        <w:lastRenderedPageBreak/>
        <w:t>Evaluating the effectiveness of SEND provision</w:t>
      </w:r>
      <w:r w:rsidR="00FB313B">
        <w:rPr>
          <w:rFonts w:cstheme="minorHAnsi"/>
        </w:rPr>
        <w:tab/>
      </w:r>
      <w:r w:rsidR="00FB313B">
        <w:rPr>
          <w:rFonts w:cstheme="minorHAnsi"/>
        </w:rPr>
        <w:tab/>
      </w:r>
      <w:r w:rsidR="00FB313B">
        <w:rPr>
          <w:rFonts w:cstheme="minorHAnsi"/>
        </w:rPr>
        <w:tab/>
      </w:r>
      <w:r w:rsidR="00FB313B">
        <w:rPr>
          <w:rFonts w:cstheme="minorHAnsi"/>
        </w:rPr>
        <w:tab/>
        <w:t>8</w:t>
      </w:r>
    </w:p>
    <w:p w14:paraId="1498AA14" w14:textId="59AFD48F" w:rsidR="008426D5" w:rsidRDefault="008426D5" w:rsidP="006C246B">
      <w:pPr>
        <w:pStyle w:val="ListParagraph"/>
        <w:numPr>
          <w:ilvl w:val="0"/>
          <w:numId w:val="10"/>
        </w:numPr>
        <w:spacing w:after="0"/>
        <w:rPr>
          <w:rFonts w:cstheme="minorHAnsi"/>
        </w:rPr>
      </w:pPr>
      <w:r>
        <w:rPr>
          <w:rFonts w:cstheme="minorHAnsi"/>
        </w:rPr>
        <w:t>Enabling pupils with SEND to engage in activities</w:t>
      </w:r>
      <w:r w:rsidR="00FB313B">
        <w:rPr>
          <w:rFonts w:cstheme="minorHAnsi"/>
        </w:rPr>
        <w:tab/>
      </w:r>
      <w:r w:rsidR="00FB313B">
        <w:rPr>
          <w:rFonts w:cstheme="minorHAnsi"/>
        </w:rPr>
        <w:tab/>
      </w:r>
      <w:r w:rsidR="00FB313B">
        <w:rPr>
          <w:rFonts w:cstheme="minorHAnsi"/>
        </w:rPr>
        <w:tab/>
      </w:r>
      <w:r w:rsidR="00FB313B">
        <w:rPr>
          <w:rFonts w:cstheme="minorHAnsi"/>
        </w:rPr>
        <w:tab/>
        <w:t>8</w:t>
      </w:r>
    </w:p>
    <w:p w14:paraId="246731E4" w14:textId="6A3CE069" w:rsidR="008426D5" w:rsidRDefault="008426D5" w:rsidP="006C246B">
      <w:pPr>
        <w:pStyle w:val="ListParagraph"/>
        <w:numPr>
          <w:ilvl w:val="0"/>
          <w:numId w:val="10"/>
        </w:numPr>
        <w:spacing w:after="0"/>
        <w:rPr>
          <w:rFonts w:cstheme="minorHAnsi"/>
        </w:rPr>
      </w:pPr>
      <w:r>
        <w:rPr>
          <w:rFonts w:cstheme="minorHAnsi"/>
        </w:rPr>
        <w:t>Complaints about SEND provision</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9</w:t>
      </w:r>
    </w:p>
    <w:p w14:paraId="5593DFB1" w14:textId="7811CC66" w:rsidR="008426D5" w:rsidRDefault="008426D5" w:rsidP="006C246B">
      <w:pPr>
        <w:pStyle w:val="ListParagraph"/>
        <w:numPr>
          <w:ilvl w:val="0"/>
          <w:numId w:val="10"/>
        </w:numPr>
        <w:spacing w:after="0"/>
        <w:rPr>
          <w:rFonts w:cstheme="minorHAnsi"/>
        </w:rPr>
      </w:pPr>
      <w:r>
        <w:rPr>
          <w:rFonts w:cstheme="minorHAnsi"/>
        </w:rPr>
        <w:t>Monitoring arrangements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9</w:t>
      </w:r>
    </w:p>
    <w:p w14:paraId="253CBA17" w14:textId="48EC7130" w:rsidR="00265CEB" w:rsidRDefault="008426D5" w:rsidP="006C246B">
      <w:pPr>
        <w:pStyle w:val="ListParagraph"/>
        <w:numPr>
          <w:ilvl w:val="0"/>
          <w:numId w:val="10"/>
        </w:numPr>
        <w:spacing w:after="0"/>
        <w:rPr>
          <w:rFonts w:cstheme="minorHAnsi"/>
        </w:rPr>
      </w:pPr>
      <w:r>
        <w:rPr>
          <w:rFonts w:cstheme="minorHAnsi"/>
        </w:rPr>
        <w:t xml:space="preserve">Links with </w:t>
      </w:r>
      <w:r w:rsidR="00265CEB">
        <w:rPr>
          <w:rFonts w:cstheme="minorHAnsi"/>
        </w:rPr>
        <w:t>other policies and documents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9</w:t>
      </w:r>
    </w:p>
    <w:p w14:paraId="5636F52E" w14:textId="4200C120" w:rsidR="009A03B4" w:rsidRPr="009A03B4" w:rsidRDefault="00265CEB" w:rsidP="009A03B4">
      <w:pPr>
        <w:rPr>
          <w:rFonts w:cstheme="minorHAnsi"/>
          <w:b/>
          <w:bCs/>
        </w:rPr>
      </w:pPr>
      <w:r>
        <w:rPr>
          <w:rFonts w:cstheme="minorHAnsi"/>
        </w:rPr>
        <w:br w:type="page"/>
      </w:r>
      <w:r w:rsidR="009A03B4" w:rsidRPr="009A03B4">
        <w:rPr>
          <w:rFonts w:cstheme="minorHAnsi"/>
          <w:b/>
          <w:bCs/>
          <w:sz w:val="24"/>
          <w:szCs w:val="24"/>
        </w:rPr>
        <w:lastRenderedPageBreak/>
        <w:t>1. Introduction</w:t>
      </w:r>
    </w:p>
    <w:p w14:paraId="1568C83F" w14:textId="01ED6FB3" w:rsid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color w:val="000000"/>
          <w:sz w:val="22"/>
          <w:szCs w:val="22"/>
        </w:rPr>
        <w:t xml:space="preserve">This policy sets out our vision for children with special needs and disability (SEND). </w:t>
      </w:r>
      <w:r w:rsidRPr="009A03B4">
        <w:rPr>
          <w:rFonts w:asciiTheme="minorHAnsi" w:hAnsiTheme="minorHAnsi" w:cstheme="minorHAnsi"/>
          <w:sz w:val="22"/>
          <w:szCs w:val="22"/>
        </w:rPr>
        <w:t>At</w:t>
      </w:r>
      <w:r w:rsidR="00C415CC">
        <w:rPr>
          <w:rFonts w:asciiTheme="minorHAnsi" w:hAnsiTheme="minorHAnsi" w:cstheme="minorHAnsi"/>
          <w:sz w:val="22"/>
          <w:szCs w:val="22"/>
        </w:rPr>
        <w:t xml:space="preserve"> Emmaus Catholic Multi Academy Company</w:t>
      </w:r>
      <w:r w:rsidRPr="009A03B4">
        <w:rPr>
          <w:rFonts w:asciiTheme="minorHAnsi" w:hAnsiTheme="minorHAnsi" w:cstheme="minorHAnsi"/>
          <w:sz w:val="22"/>
          <w:szCs w:val="22"/>
        </w:rPr>
        <w:t xml:space="preserve"> we believe that meeting every pupil’s needs is a shared responsibility and we are committed to offering an inclusive curriculum to ensure the best possible progress for </w:t>
      </w:r>
      <w:proofErr w:type="gramStart"/>
      <w:r w:rsidRPr="009A03B4">
        <w:rPr>
          <w:rFonts w:asciiTheme="minorHAnsi" w:hAnsiTheme="minorHAnsi" w:cstheme="minorHAnsi"/>
          <w:sz w:val="22"/>
          <w:szCs w:val="22"/>
        </w:rPr>
        <w:t>all of</w:t>
      </w:r>
      <w:proofErr w:type="gramEnd"/>
      <w:r w:rsidRPr="009A03B4">
        <w:rPr>
          <w:rFonts w:asciiTheme="minorHAnsi" w:hAnsiTheme="minorHAnsi" w:cstheme="minorHAnsi"/>
          <w:sz w:val="22"/>
          <w:szCs w:val="22"/>
        </w:rPr>
        <w:t xml:space="preserve"> our pupils whatever their needs or abilities. </w:t>
      </w:r>
      <w:r w:rsidR="008B7EF1">
        <w:rPr>
          <w:rFonts w:asciiTheme="minorHAnsi" w:hAnsiTheme="minorHAnsi" w:cstheme="minorHAnsi"/>
          <w:sz w:val="22"/>
          <w:szCs w:val="22"/>
        </w:rPr>
        <w:t>This is a</w:t>
      </w:r>
      <w:r w:rsidR="00252D86">
        <w:rPr>
          <w:rFonts w:asciiTheme="minorHAnsi" w:hAnsiTheme="minorHAnsi" w:cstheme="minorHAnsi"/>
          <w:sz w:val="22"/>
          <w:szCs w:val="22"/>
        </w:rPr>
        <w:t xml:space="preserve"> common MAC policy which is contextualised to reflect the </w:t>
      </w:r>
      <w:r w:rsidR="00D22E96">
        <w:rPr>
          <w:rFonts w:asciiTheme="minorHAnsi" w:hAnsiTheme="minorHAnsi" w:cstheme="minorHAnsi"/>
          <w:sz w:val="22"/>
          <w:szCs w:val="22"/>
        </w:rPr>
        <w:t>setting of each MAC school</w:t>
      </w:r>
      <w:r w:rsidR="00B56D46">
        <w:rPr>
          <w:rFonts w:asciiTheme="minorHAnsi" w:hAnsiTheme="minorHAnsi" w:cstheme="minorHAnsi"/>
          <w:sz w:val="22"/>
          <w:szCs w:val="22"/>
        </w:rPr>
        <w:t xml:space="preserve"> as indicated by the areas highlighted in yellow within the policy.</w:t>
      </w:r>
    </w:p>
    <w:p w14:paraId="71B9A93A" w14:textId="4B455D46" w:rsidR="00510E1E" w:rsidRPr="009A03B4" w:rsidRDefault="00510E1E" w:rsidP="009A03B4">
      <w:pPr>
        <w:pStyle w:val="NormalWeb"/>
        <w:rPr>
          <w:rFonts w:asciiTheme="minorHAnsi" w:hAnsiTheme="minorHAnsi" w:cstheme="minorHAnsi"/>
          <w:sz w:val="22"/>
          <w:szCs w:val="22"/>
        </w:rPr>
      </w:pPr>
      <w:r>
        <w:rPr>
          <w:rFonts w:asciiTheme="minorHAnsi" w:hAnsiTheme="minorHAnsi" w:cstheme="minorHAnsi"/>
          <w:sz w:val="22"/>
          <w:szCs w:val="22"/>
        </w:rPr>
        <w:t xml:space="preserve">This policy </w:t>
      </w:r>
      <w:r w:rsidR="004D3C04">
        <w:rPr>
          <w:rFonts w:asciiTheme="minorHAnsi" w:hAnsiTheme="minorHAnsi" w:cstheme="minorHAnsi"/>
          <w:sz w:val="22"/>
          <w:szCs w:val="22"/>
        </w:rPr>
        <w:t xml:space="preserve">has been contextualised for </w:t>
      </w:r>
      <w:r w:rsidR="00012E69">
        <w:rPr>
          <w:rFonts w:asciiTheme="minorHAnsi" w:hAnsiTheme="minorHAnsi" w:cstheme="minorHAnsi"/>
          <w:sz w:val="22"/>
          <w:szCs w:val="22"/>
        </w:rPr>
        <w:t>Our Lady Queen of Peace Catholic Primary School</w:t>
      </w:r>
    </w:p>
    <w:p w14:paraId="6FD6C6E4" w14:textId="77777777" w:rsidR="009A03B4" w:rsidRPr="009A03B4" w:rsidRDefault="009A03B4" w:rsidP="009A03B4">
      <w:pPr>
        <w:spacing w:before="100" w:beforeAutospacing="1" w:after="100" w:afterAutospacing="1"/>
        <w:rPr>
          <w:rFonts w:cstheme="minorHAnsi"/>
        </w:rPr>
      </w:pPr>
      <w:r w:rsidRPr="009A03B4">
        <w:rPr>
          <w:rFonts w:cstheme="minorHAnsi"/>
          <w:b/>
          <w:bCs/>
        </w:rPr>
        <w:t xml:space="preserve">We recognise that: </w:t>
      </w:r>
    </w:p>
    <w:p w14:paraId="1D9906E6" w14:textId="77777777" w:rsidR="009A03B4" w:rsidRPr="009A03B4" w:rsidRDefault="009A03B4" w:rsidP="009A03B4">
      <w:pPr>
        <w:pStyle w:val="ListParagraph"/>
        <w:numPr>
          <w:ilvl w:val="0"/>
          <w:numId w:val="14"/>
        </w:numPr>
        <w:spacing w:before="100" w:beforeAutospacing="1" w:after="100" w:afterAutospacing="1" w:line="240" w:lineRule="auto"/>
        <w:rPr>
          <w:rFonts w:cstheme="minorHAnsi"/>
        </w:rPr>
      </w:pPr>
      <w:r w:rsidRPr="009A03B4">
        <w:rPr>
          <w:rFonts w:cstheme="minorHAnsi"/>
        </w:rPr>
        <w:t xml:space="preserve">Each child is an individual with his or her own </w:t>
      </w:r>
      <w:proofErr w:type="gramStart"/>
      <w:r w:rsidRPr="009A03B4">
        <w:rPr>
          <w:rFonts w:cstheme="minorHAnsi"/>
        </w:rPr>
        <w:t>particular educational</w:t>
      </w:r>
      <w:proofErr w:type="gramEnd"/>
      <w:r w:rsidRPr="009A03B4">
        <w:rPr>
          <w:rFonts w:cstheme="minorHAnsi"/>
        </w:rPr>
        <w:t xml:space="preserve"> needs </w:t>
      </w:r>
    </w:p>
    <w:p w14:paraId="12AA78F4" w14:textId="77777777" w:rsidR="009A03B4" w:rsidRPr="009A03B4" w:rsidRDefault="009A03B4" w:rsidP="009A03B4">
      <w:pPr>
        <w:pStyle w:val="ListParagraph"/>
        <w:numPr>
          <w:ilvl w:val="0"/>
          <w:numId w:val="14"/>
        </w:numPr>
        <w:spacing w:before="100" w:beforeAutospacing="1" w:after="100" w:afterAutospacing="1" w:line="240" w:lineRule="auto"/>
        <w:rPr>
          <w:rFonts w:cstheme="minorHAnsi"/>
        </w:rPr>
      </w:pPr>
      <w:r w:rsidRPr="009A03B4">
        <w:rPr>
          <w:rFonts w:cstheme="minorHAnsi"/>
        </w:rPr>
        <w:t xml:space="preserve">All pupils have the right to a broad, balanced and ambitious curriculum, adapted to reflect their needs and </w:t>
      </w:r>
      <w:proofErr w:type="gramStart"/>
      <w:r w:rsidRPr="009A03B4">
        <w:rPr>
          <w:rFonts w:cstheme="minorHAnsi"/>
        </w:rPr>
        <w:t>with regard to</w:t>
      </w:r>
      <w:proofErr w:type="gramEnd"/>
      <w:r w:rsidRPr="009A03B4">
        <w:rPr>
          <w:rFonts w:cstheme="minorHAnsi"/>
        </w:rPr>
        <w:t xml:space="preserve"> continuity and progression. </w:t>
      </w:r>
    </w:p>
    <w:p w14:paraId="30EEE27D" w14:textId="77777777" w:rsidR="009A03B4" w:rsidRPr="009A03B4" w:rsidRDefault="009A03B4" w:rsidP="009A03B4">
      <w:pPr>
        <w:pStyle w:val="ListParagraph"/>
        <w:numPr>
          <w:ilvl w:val="0"/>
          <w:numId w:val="14"/>
        </w:numPr>
        <w:spacing w:before="100" w:beforeAutospacing="1" w:after="100" w:afterAutospacing="1" w:line="240" w:lineRule="auto"/>
        <w:rPr>
          <w:rFonts w:cstheme="minorHAnsi"/>
        </w:rPr>
      </w:pPr>
      <w:r w:rsidRPr="009A03B4">
        <w:rPr>
          <w:rFonts w:cstheme="minorHAnsi"/>
        </w:rPr>
        <w:t xml:space="preserve">Learning experiences should encourage self-motivation and independence and focus on positive achievement. </w:t>
      </w:r>
    </w:p>
    <w:p w14:paraId="57739194" w14:textId="77777777" w:rsidR="009A03B4" w:rsidRPr="009A03B4" w:rsidRDefault="009A03B4" w:rsidP="009A03B4">
      <w:pPr>
        <w:pStyle w:val="NormalWeb"/>
        <w:numPr>
          <w:ilvl w:val="0"/>
          <w:numId w:val="14"/>
        </w:numPr>
        <w:rPr>
          <w:rFonts w:asciiTheme="minorHAnsi" w:hAnsiTheme="minorHAnsi" w:cstheme="minorHAnsi"/>
          <w:sz w:val="22"/>
          <w:szCs w:val="22"/>
        </w:rPr>
      </w:pPr>
      <w:r w:rsidRPr="009A03B4">
        <w:rPr>
          <w:rFonts w:asciiTheme="minorHAnsi" w:hAnsiTheme="minorHAnsi" w:cstheme="minorHAnsi"/>
          <w:sz w:val="22"/>
          <w:szCs w:val="22"/>
        </w:rPr>
        <w:t xml:space="preserve">The nature of a child’s Special Educational Needs might be long or short term and in one or more areas. </w:t>
      </w:r>
    </w:p>
    <w:p w14:paraId="07A4AF23" w14:textId="77777777" w:rsidR="009A03B4" w:rsidRPr="009A03B4" w:rsidRDefault="009A03B4" w:rsidP="009A03B4">
      <w:pPr>
        <w:pStyle w:val="NormalWeb"/>
        <w:numPr>
          <w:ilvl w:val="0"/>
          <w:numId w:val="14"/>
        </w:numPr>
        <w:rPr>
          <w:rFonts w:asciiTheme="minorHAnsi" w:hAnsiTheme="minorHAnsi" w:cstheme="minorHAnsi"/>
          <w:sz w:val="22"/>
          <w:szCs w:val="22"/>
        </w:rPr>
      </w:pPr>
      <w:r w:rsidRPr="009A03B4">
        <w:rPr>
          <w:rFonts w:asciiTheme="minorHAnsi" w:hAnsiTheme="minorHAnsi" w:cstheme="minorHAnsi"/>
          <w:sz w:val="22"/>
          <w:szCs w:val="22"/>
        </w:rPr>
        <w:t xml:space="preserve">Our partnership with parents is key to ensuring appropriate and effective SEND provision. </w:t>
      </w:r>
    </w:p>
    <w:p w14:paraId="53DF996C" w14:textId="3FFE67B8" w:rsidR="009A03B4" w:rsidRPr="009A03B4" w:rsidRDefault="009A03B4" w:rsidP="009A03B4">
      <w:pPr>
        <w:pStyle w:val="Normal1"/>
        <w:tabs>
          <w:tab w:val="left" w:pos="993"/>
        </w:tabs>
        <w:rPr>
          <w:rFonts w:asciiTheme="minorHAnsi" w:hAnsiTheme="minorHAnsi" w:cstheme="minorHAnsi"/>
        </w:rPr>
      </w:pPr>
      <w:r w:rsidRPr="009A03B4">
        <w:rPr>
          <w:rFonts w:asciiTheme="minorHAnsi" w:hAnsiTheme="minorHAnsi" w:cstheme="minorHAnsi"/>
          <w:color w:val="000000"/>
        </w:rPr>
        <w:t xml:space="preserve">This policy complies with all statutory requirements, including those relating to the legislation contained in the Equality Act 2010, the Children and Families Act 2014 and the Special Educational Needs and Disability Regulations 2014. The trust also follows the statutory guidance within the </w:t>
      </w:r>
      <w:r w:rsidRPr="009A03B4">
        <w:rPr>
          <w:rFonts w:asciiTheme="minorHAnsi" w:hAnsiTheme="minorHAnsi" w:cstheme="minorHAnsi"/>
        </w:rPr>
        <w:t>Special Educational Needs and Disability Code of Practice: 0 to 25 years (2014).</w:t>
      </w:r>
      <w:r w:rsidR="00A76F8C">
        <w:rPr>
          <w:rFonts w:asciiTheme="minorHAnsi" w:hAnsiTheme="minorHAnsi" w:cstheme="minorHAnsi"/>
        </w:rPr>
        <w:t xml:space="preserve"> </w:t>
      </w:r>
      <w:r w:rsidR="00A76F8C" w:rsidRPr="00A76F8C">
        <w:rPr>
          <w:rFonts w:asciiTheme="minorHAnsi" w:hAnsiTheme="minorHAnsi" w:cstheme="minorHAnsi"/>
        </w:rPr>
        <w:t>The MAC is committed to aligning with the national SEND and Alternative Provision Improvement Plan (2023) and any future statutory SEND standards.</w:t>
      </w:r>
    </w:p>
    <w:p w14:paraId="440D978E" w14:textId="77777777" w:rsidR="009A03B4" w:rsidRPr="009A03B4" w:rsidRDefault="009A03B4" w:rsidP="009A03B4">
      <w:pPr>
        <w:pStyle w:val="Normal1"/>
        <w:tabs>
          <w:tab w:val="left" w:pos="993"/>
        </w:tabs>
        <w:rPr>
          <w:rFonts w:asciiTheme="minorHAnsi" w:hAnsiTheme="minorHAnsi" w:cstheme="minorHAnsi"/>
        </w:rPr>
      </w:pPr>
    </w:p>
    <w:p w14:paraId="587BFBD3" w14:textId="6BF8C755" w:rsidR="009A03B4" w:rsidRPr="009A03B4" w:rsidRDefault="009A03B4" w:rsidP="009A03B4">
      <w:pPr>
        <w:pStyle w:val="Normal1"/>
        <w:tabs>
          <w:tab w:val="left" w:pos="993"/>
        </w:tabs>
        <w:rPr>
          <w:rFonts w:asciiTheme="minorHAnsi" w:hAnsiTheme="minorHAnsi" w:cstheme="minorHAnsi"/>
          <w:b/>
          <w:sz w:val="24"/>
          <w:szCs w:val="24"/>
        </w:rPr>
      </w:pPr>
      <w:r w:rsidRPr="009A03B4">
        <w:rPr>
          <w:rFonts w:asciiTheme="minorHAnsi" w:hAnsiTheme="minorHAnsi" w:cstheme="minorHAnsi"/>
          <w:b/>
          <w:sz w:val="24"/>
          <w:szCs w:val="24"/>
        </w:rPr>
        <w:t>2</w:t>
      </w:r>
      <w:r>
        <w:rPr>
          <w:rFonts w:asciiTheme="minorHAnsi" w:hAnsiTheme="minorHAnsi" w:cstheme="minorHAnsi"/>
          <w:b/>
          <w:sz w:val="24"/>
          <w:szCs w:val="24"/>
        </w:rPr>
        <w:t xml:space="preserve">. </w:t>
      </w:r>
      <w:r w:rsidRPr="009A03B4">
        <w:rPr>
          <w:rFonts w:asciiTheme="minorHAnsi" w:hAnsiTheme="minorHAnsi" w:cstheme="minorHAnsi"/>
          <w:b/>
          <w:sz w:val="24"/>
          <w:szCs w:val="24"/>
        </w:rPr>
        <w:t>Aims and objectives</w:t>
      </w:r>
    </w:p>
    <w:p w14:paraId="2778B44E" w14:textId="77777777" w:rsidR="009A03B4" w:rsidRPr="009A03B4" w:rsidRDefault="009A03B4" w:rsidP="009A03B4">
      <w:pPr>
        <w:pStyle w:val="Normal1"/>
        <w:tabs>
          <w:tab w:val="left" w:pos="993"/>
        </w:tabs>
        <w:rPr>
          <w:rFonts w:asciiTheme="minorHAnsi" w:hAnsiTheme="minorHAnsi" w:cstheme="minorHAnsi"/>
        </w:rPr>
      </w:pPr>
    </w:p>
    <w:p w14:paraId="5CA9E854" w14:textId="77777777" w:rsidR="009A03B4" w:rsidRPr="009A03B4" w:rsidRDefault="009A03B4" w:rsidP="009A03B4">
      <w:pPr>
        <w:pStyle w:val="Normal1"/>
        <w:tabs>
          <w:tab w:val="left" w:pos="993"/>
        </w:tabs>
        <w:rPr>
          <w:rFonts w:asciiTheme="minorHAnsi" w:hAnsiTheme="minorHAnsi" w:cstheme="minorHAnsi"/>
        </w:rPr>
      </w:pPr>
      <w:r w:rsidRPr="009A03B4">
        <w:rPr>
          <w:rFonts w:asciiTheme="minorHAnsi" w:hAnsiTheme="minorHAnsi" w:cstheme="minorHAnsi"/>
        </w:rPr>
        <w:t>We will:</w:t>
      </w:r>
    </w:p>
    <w:p w14:paraId="7D42D01A" w14:textId="77777777" w:rsidR="009A03B4" w:rsidRPr="009A03B4" w:rsidRDefault="009A03B4" w:rsidP="009A03B4">
      <w:pPr>
        <w:pStyle w:val="Normal1"/>
        <w:tabs>
          <w:tab w:val="left" w:pos="993"/>
        </w:tabs>
        <w:rPr>
          <w:rFonts w:asciiTheme="minorHAnsi" w:hAnsiTheme="minorHAnsi" w:cstheme="minorHAnsi"/>
        </w:rPr>
      </w:pPr>
    </w:p>
    <w:p w14:paraId="073683BD" w14:textId="4D1897A5" w:rsidR="009A03B4" w:rsidRPr="009A03B4" w:rsidRDefault="009A03B4" w:rsidP="009A03B4">
      <w:pPr>
        <w:pStyle w:val="Normal1"/>
        <w:widowControl/>
        <w:numPr>
          <w:ilvl w:val="0"/>
          <w:numId w:val="11"/>
        </w:numPr>
        <w:jc w:val="both"/>
        <w:rPr>
          <w:rFonts w:asciiTheme="minorHAnsi" w:hAnsiTheme="minorHAnsi" w:cstheme="minorHAnsi"/>
          <w:color w:val="000000"/>
        </w:rPr>
      </w:pPr>
      <w:r w:rsidRPr="009A03B4">
        <w:rPr>
          <w:rFonts w:asciiTheme="minorHAnsi" w:hAnsiTheme="minorHAnsi" w:cstheme="minorHAnsi"/>
          <w:color w:val="000000"/>
        </w:rPr>
        <w:t>Ensure SEND is a whole school responsibility requiring a whole school response</w:t>
      </w:r>
      <w:r w:rsidR="00FB313B">
        <w:rPr>
          <w:rFonts w:asciiTheme="minorHAnsi" w:hAnsiTheme="minorHAnsi" w:cstheme="minorHAnsi"/>
          <w:color w:val="000000"/>
        </w:rPr>
        <w:t>.</w:t>
      </w:r>
    </w:p>
    <w:p w14:paraId="51689ABD" w14:textId="437E6E1B" w:rsidR="009A03B4" w:rsidRPr="009A03B4" w:rsidRDefault="009A03B4" w:rsidP="009A03B4">
      <w:pPr>
        <w:pStyle w:val="Normal1"/>
        <w:numPr>
          <w:ilvl w:val="0"/>
          <w:numId w:val="11"/>
        </w:numPr>
        <w:jc w:val="both"/>
        <w:rPr>
          <w:rFonts w:asciiTheme="minorHAnsi" w:hAnsiTheme="minorHAnsi" w:cstheme="minorHAnsi"/>
        </w:rPr>
      </w:pPr>
      <w:r w:rsidRPr="009A03B4">
        <w:rPr>
          <w:rFonts w:asciiTheme="minorHAnsi" w:hAnsiTheme="minorHAnsi" w:cstheme="minorHAnsi"/>
        </w:rPr>
        <w:t>Identify, as early and accurately as possible, any pupils with additional needs and make appropriate provision in accordance with the SEND Code of Practice</w:t>
      </w:r>
      <w:r w:rsidR="00FB313B">
        <w:rPr>
          <w:rFonts w:asciiTheme="minorHAnsi" w:hAnsiTheme="minorHAnsi" w:cstheme="minorHAnsi"/>
        </w:rPr>
        <w:t>.</w:t>
      </w:r>
    </w:p>
    <w:p w14:paraId="35051D87" w14:textId="6452E17D"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Ensure all pupils receive a broad, balanced and relevant curriculum</w:t>
      </w:r>
      <w:r w:rsidR="00FB313B">
        <w:rPr>
          <w:rFonts w:asciiTheme="minorHAnsi" w:hAnsiTheme="minorHAnsi" w:cstheme="minorHAnsi"/>
        </w:rPr>
        <w:t>.</w:t>
      </w:r>
    </w:p>
    <w:p w14:paraId="204A87DB" w14:textId="5AA176E3"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 xml:space="preserve">Build partnerships between home and school and ensure </w:t>
      </w:r>
      <w:r w:rsidRPr="009A03B4">
        <w:rPr>
          <w:rFonts w:asciiTheme="minorHAnsi" w:eastAsia="Trebuchet MS" w:hAnsiTheme="minorHAnsi" w:cstheme="minorHAnsi"/>
          <w:color w:val="000000"/>
        </w:rPr>
        <w:t xml:space="preserve">children and their parents are treated with respect and have their views </w:t>
      </w:r>
      <w:proofErr w:type="gramStart"/>
      <w:r w:rsidRPr="009A03B4">
        <w:rPr>
          <w:rFonts w:asciiTheme="minorHAnsi" w:eastAsia="Trebuchet MS" w:hAnsiTheme="minorHAnsi" w:cstheme="minorHAnsi"/>
          <w:color w:val="000000"/>
        </w:rPr>
        <w:t>taken into account</w:t>
      </w:r>
      <w:proofErr w:type="gramEnd"/>
      <w:r w:rsidR="00FB313B">
        <w:rPr>
          <w:rFonts w:asciiTheme="minorHAnsi" w:eastAsia="Trebuchet MS" w:hAnsiTheme="minorHAnsi" w:cstheme="minorHAnsi"/>
          <w:color w:val="000000"/>
        </w:rPr>
        <w:t>.</w:t>
      </w:r>
    </w:p>
    <w:p w14:paraId="664A9ECB" w14:textId="7F5AD3AE"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 xml:space="preserve">Liaise with other members of staff, governors and appropriate outside agencies </w:t>
      </w:r>
      <w:proofErr w:type="gramStart"/>
      <w:r w:rsidRPr="009A03B4">
        <w:rPr>
          <w:rFonts w:asciiTheme="minorHAnsi" w:hAnsiTheme="minorHAnsi" w:cstheme="minorHAnsi"/>
        </w:rPr>
        <w:t>in order to</w:t>
      </w:r>
      <w:proofErr w:type="gramEnd"/>
      <w:r w:rsidRPr="009A03B4">
        <w:rPr>
          <w:rFonts w:asciiTheme="minorHAnsi" w:hAnsiTheme="minorHAnsi" w:cstheme="minorHAnsi"/>
        </w:rPr>
        <w:t xml:space="preserve"> meet pupils’ needs effectively</w:t>
      </w:r>
      <w:r w:rsidR="00FB313B">
        <w:rPr>
          <w:rFonts w:asciiTheme="minorHAnsi" w:hAnsiTheme="minorHAnsi" w:cstheme="minorHAnsi"/>
        </w:rPr>
        <w:t>.</w:t>
      </w:r>
    </w:p>
    <w:p w14:paraId="57BAC177" w14:textId="77777777" w:rsidR="009A03B4" w:rsidRPr="009A03B4" w:rsidRDefault="009A03B4" w:rsidP="009A03B4">
      <w:pPr>
        <w:pStyle w:val="NormalWeb"/>
        <w:numPr>
          <w:ilvl w:val="0"/>
          <w:numId w:val="11"/>
        </w:numPr>
        <w:rPr>
          <w:rFonts w:asciiTheme="minorHAnsi" w:hAnsiTheme="minorHAnsi" w:cstheme="minorHAnsi"/>
          <w:sz w:val="22"/>
          <w:szCs w:val="22"/>
        </w:rPr>
      </w:pPr>
      <w:r w:rsidRPr="009A03B4">
        <w:rPr>
          <w:rFonts w:asciiTheme="minorHAnsi" w:hAnsiTheme="minorHAnsi" w:cstheme="minorHAnsi"/>
          <w:sz w:val="22"/>
          <w:szCs w:val="22"/>
        </w:rPr>
        <w:t xml:space="preserve">Ensure that pupils with SEND express their views and are fully involved in decisions which affect their education. </w:t>
      </w:r>
    </w:p>
    <w:p w14:paraId="329CC567" w14:textId="77777777" w:rsidR="009A03B4" w:rsidRPr="009A03B4" w:rsidRDefault="009A03B4" w:rsidP="009A03B4">
      <w:pPr>
        <w:pStyle w:val="NormalWeb"/>
        <w:numPr>
          <w:ilvl w:val="0"/>
          <w:numId w:val="11"/>
        </w:numPr>
        <w:rPr>
          <w:rFonts w:asciiTheme="minorHAnsi" w:hAnsiTheme="minorHAnsi" w:cstheme="minorHAnsi"/>
          <w:sz w:val="22"/>
          <w:szCs w:val="22"/>
        </w:rPr>
      </w:pPr>
      <w:r w:rsidRPr="009A03B4">
        <w:rPr>
          <w:rFonts w:asciiTheme="minorHAnsi" w:hAnsiTheme="minorHAnsi" w:cstheme="minorHAnsi"/>
          <w:sz w:val="22"/>
          <w:szCs w:val="22"/>
        </w:rPr>
        <w:t xml:space="preserve">Regularly assess and monitor children’s progress to allow the relevant support and provision to be provided. </w:t>
      </w:r>
    </w:p>
    <w:p w14:paraId="434DCBB9" w14:textId="5A77A5A8"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Provide quality support and advice for all staff working with pupils with SEND</w:t>
      </w:r>
      <w:r w:rsidR="00FB313B">
        <w:rPr>
          <w:rFonts w:asciiTheme="minorHAnsi" w:hAnsiTheme="minorHAnsi" w:cstheme="minorHAnsi"/>
        </w:rPr>
        <w:t>.</w:t>
      </w:r>
    </w:p>
    <w:p w14:paraId="1A8D40BD" w14:textId="3B1B0A27"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Ensure that all pupils with SEND make the best possible progress</w:t>
      </w:r>
      <w:r w:rsidR="00FB313B">
        <w:rPr>
          <w:rFonts w:asciiTheme="minorHAnsi" w:hAnsiTheme="minorHAnsi" w:cstheme="minorHAnsi"/>
        </w:rPr>
        <w:t>.</w:t>
      </w:r>
    </w:p>
    <w:p w14:paraId="37F965E8" w14:textId="77777777" w:rsidR="009A03B4" w:rsidRDefault="009A03B4" w:rsidP="009A03B4">
      <w:pPr>
        <w:pStyle w:val="Normal1"/>
        <w:widowControl/>
        <w:numPr>
          <w:ilvl w:val="0"/>
          <w:numId w:val="11"/>
        </w:numPr>
        <w:spacing w:after="280"/>
        <w:rPr>
          <w:rFonts w:asciiTheme="minorHAnsi" w:hAnsiTheme="minorHAnsi" w:cstheme="minorHAnsi"/>
        </w:rPr>
      </w:pPr>
      <w:r w:rsidRPr="009A03B4">
        <w:rPr>
          <w:rFonts w:asciiTheme="minorHAnsi" w:hAnsiTheme="minorHAnsi" w:cstheme="minorHAnsi"/>
        </w:rPr>
        <w:t xml:space="preserve">Ensure that children with SEND are admitted into the school in accordance with the whole school admissions policy. </w:t>
      </w:r>
    </w:p>
    <w:p w14:paraId="582CDD4A" w14:textId="77777777" w:rsidR="00BF6449" w:rsidRPr="009A03B4" w:rsidRDefault="00BF6449" w:rsidP="00140EA4">
      <w:pPr>
        <w:pStyle w:val="Normal1"/>
        <w:widowControl/>
        <w:spacing w:after="280"/>
        <w:ind w:left="720"/>
        <w:rPr>
          <w:rFonts w:asciiTheme="minorHAnsi" w:hAnsiTheme="minorHAnsi" w:cstheme="minorHAnsi"/>
        </w:rPr>
      </w:pPr>
    </w:p>
    <w:p w14:paraId="75C7478D"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lastRenderedPageBreak/>
        <w:t>3. Definition of Special Educational Needs and Disability</w:t>
      </w:r>
    </w:p>
    <w:p w14:paraId="7910D6FE" w14:textId="77777777" w:rsidR="009A03B4" w:rsidRPr="009A03B4" w:rsidRDefault="009A03B4" w:rsidP="009A03B4">
      <w:pPr>
        <w:pStyle w:val="Normal1"/>
        <w:rPr>
          <w:rFonts w:asciiTheme="minorHAnsi" w:hAnsiTheme="minorHAnsi" w:cstheme="minorHAnsi"/>
        </w:rPr>
      </w:pPr>
    </w:p>
    <w:p w14:paraId="1614C856"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The SEND Code of Practice states that a pupil has SEND if they have a learning difficulty or disability which calls for special educational provision to be made for them. They have </w:t>
      </w:r>
      <w:proofErr w:type="gramStart"/>
      <w:r w:rsidRPr="009A03B4">
        <w:rPr>
          <w:rFonts w:asciiTheme="minorHAnsi" w:hAnsiTheme="minorHAnsi" w:cstheme="minorHAnsi"/>
        </w:rPr>
        <w:t>a learning difficulty</w:t>
      </w:r>
      <w:proofErr w:type="gramEnd"/>
      <w:r w:rsidRPr="009A03B4">
        <w:rPr>
          <w:rFonts w:asciiTheme="minorHAnsi" w:hAnsiTheme="minorHAnsi" w:cstheme="minorHAnsi"/>
        </w:rPr>
        <w:t xml:space="preserve"> or disability if they have:</w:t>
      </w:r>
    </w:p>
    <w:p w14:paraId="36563AAC"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A significantly greater difficulty in learning than </w:t>
      </w:r>
      <w:proofErr w:type="gramStart"/>
      <w:r w:rsidRPr="009A03B4">
        <w:rPr>
          <w:rFonts w:asciiTheme="minorHAnsi" w:hAnsiTheme="minorHAnsi" w:cstheme="minorHAnsi"/>
          <w:color w:val="000000"/>
        </w:rPr>
        <w:t>the majority of</w:t>
      </w:r>
      <w:proofErr w:type="gramEnd"/>
      <w:r w:rsidRPr="009A03B4">
        <w:rPr>
          <w:rFonts w:asciiTheme="minorHAnsi" w:hAnsiTheme="minorHAnsi" w:cstheme="minorHAnsi"/>
          <w:color w:val="000000"/>
        </w:rPr>
        <w:t xml:space="preserve"> others of the same age, or </w:t>
      </w:r>
    </w:p>
    <w:p w14:paraId="2515B180" w14:textId="0C7EBB4A"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 disability which prevents or hinders them from making use of facilities of a kind generally provided for others of the same age in mainstream schools</w:t>
      </w:r>
      <w:r w:rsidR="00FB313B">
        <w:rPr>
          <w:rFonts w:asciiTheme="minorHAnsi" w:hAnsiTheme="minorHAnsi" w:cstheme="minorHAnsi"/>
          <w:color w:val="000000"/>
        </w:rPr>
        <w:t>.</w:t>
      </w:r>
    </w:p>
    <w:p w14:paraId="4C474D3F" w14:textId="77777777" w:rsidR="009A03B4" w:rsidRP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sz w:val="22"/>
          <w:szCs w:val="22"/>
        </w:rPr>
        <w:t xml:space="preserve">Special educational provision is additional to, or different from, any provision made generally for other children or young people of the same age by mainstream schools. A child with a disability is covered by the SEND definition if they require special educational provision. </w:t>
      </w:r>
    </w:p>
    <w:p w14:paraId="666B4A3E" w14:textId="77777777" w:rsidR="009A03B4" w:rsidRP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sz w:val="22"/>
          <w:szCs w:val="22"/>
        </w:rPr>
        <w:t xml:space="preserve">Children with special educational needs may need extra help because of a range of needs. These are defined under the SEND Code of Practice broad areas of need: </w:t>
      </w:r>
    </w:p>
    <w:p w14:paraId="3D0C1CFE"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Communication and interaction </w:t>
      </w:r>
    </w:p>
    <w:p w14:paraId="14C10867"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Cognition and Learning </w:t>
      </w:r>
    </w:p>
    <w:p w14:paraId="4C6C1FE0"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Social, emotional and mental health difficulties </w:t>
      </w:r>
    </w:p>
    <w:p w14:paraId="6B0FA0A6"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Sensory and / or physical needs. </w:t>
      </w:r>
    </w:p>
    <w:p w14:paraId="5192FD0F"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color w:val="000000"/>
          <w:sz w:val="24"/>
          <w:szCs w:val="24"/>
        </w:rPr>
      </w:pPr>
      <w:r w:rsidRPr="009A03B4">
        <w:rPr>
          <w:rFonts w:asciiTheme="minorHAnsi" w:hAnsiTheme="minorHAnsi" w:cstheme="minorHAnsi"/>
          <w:b/>
          <w:color w:val="000000"/>
          <w:sz w:val="24"/>
          <w:szCs w:val="24"/>
        </w:rPr>
        <w:t>4. Responsibilities for SEND</w:t>
      </w:r>
    </w:p>
    <w:p w14:paraId="0F0312ED"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sz w:val="24"/>
          <w:szCs w:val="24"/>
        </w:rPr>
      </w:pPr>
    </w:p>
    <w:p w14:paraId="03F9C5D9" w14:textId="77777777" w:rsidR="009A03B4" w:rsidRPr="00E44514" w:rsidRDefault="009A03B4" w:rsidP="009A03B4">
      <w:pPr>
        <w:pStyle w:val="Normal1"/>
        <w:rPr>
          <w:rFonts w:asciiTheme="minorHAnsi" w:hAnsiTheme="minorHAnsi" w:cstheme="minorHAnsi"/>
          <w:iCs/>
        </w:rPr>
      </w:pPr>
      <w:r w:rsidRPr="00E44514">
        <w:rPr>
          <w:rFonts w:asciiTheme="minorHAnsi" w:hAnsiTheme="minorHAnsi" w:cstheme="minorHAnsi"/>
          <w:iCs/>
        </w:rPr>
        <w:t>The SENCO will:</w:t>
      </w:r>
    </w:p>
    <w:p w14:paraId="39FA9B0F" w14:textId="41E07BDE" w:rsidR="00891B8B" w:rsidRPr="00FB313B" w:rsidRDefault="009A03B4" w:rsidP="00891B8B">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891B8B">
        <w:rPr>
          <w:rFonts w:asciiTheme="minorHAnsi" w:hAnsiTheme="minorHAnsi" w:cstheme="minorHAnsi"/>
          <w:color w:val="000000"/>
        </w:rPr>
        <w:t xml:space="preserve">Work with the </w:t>
      </w:r>
      <w:r w:rsidR="00C62C02" w:rsidRPr="00891B8B">
        <w:rPr>
          <w:rFonts w:asciiTheme="minorHAnsi" w:hAnsiTheme="minorHAnsi" w:cstheme="minorHAnsi"/>
          <w:color w:val="000000"/>
        </w:rPr>
        <w:t>Principal</w:t>
      </w:r>
      <w:r w:rsidR="00891B8B">
        <w:rPr>
          <w:rFonts w:asciiTheme="minorHAnsi" w:hAnsiTheme="minorHAnsi" w:cstheme="minorHAnsi"/>
          <w:color w:val="000000"/>
        </w:rPr>
        <w:t>/SLT link</w:t>
      </w:r>
      <w:r w:rsidRPr="00891B8B">
        <w:rPr>
          <w:rFonts w:asciiTheme="minorHAnsi" w:hAnsiTheme="minorHAnsi" w:cstheme="minorHAnsi"/>
          <w:color w:val="000000"/>
        </w:rPr>
        <w:t xml:space="preserve"> and SEND </w:t>
      </w:r>
      <w:r w:rsidR="00E44514" w:rsidRPr="00891B8B">
        <w:rPr>
          <w:rFonts w:asciiTheme="minorHAnsi" w:hAnsiTheme="minorHAnsi" w:cstheme="minorHAnsi"/>
          <w:color w:val="000000"/>
        </w:rPr>
        <w:t xml:space="preserve">Local Governing Body </w:t>
      </w:r>
      <w:proofErr w:type="gramStart"/>
      <w:r w:rsidR="00E44514" w:rsidRPr="00891B8B">
        <w:rPr>
          <w:rFonts w:asciiTheme="minorHAnsi" w:hAnsiTheme="minorHAnsi" w:cstheme="minorHAnsi"/>
          <w:color w:val="000000"/>
        </w:rPr>
        <w:t>member</w:t>
      </w:r>
      <w:proofErr w:type="gramEnd"/>
      <w:r w:rsidRPr="00891B8B">
        <w:rPr>
          <w:rFonts w:asciiTheme="minorHAnsi" w:hAnsiTheme="minorHAnsi" w:cstheme="minorHAnsi"/>
          <w:color w:val="000000"/>
        </w:rPr>
        <w:t xml:space="preserve"> to determine the strategic development of the SEND policy and provision in the school</w:t>
      </w:r>
      <w:r w:rsidR="00891B8B" w:rsidRPr="00891B8B">
        <w:rPr>
          <w:rFonts w:asciiTheme="minorHAnsi" w:hAnsiTheme="minorHAnsi" w:cstheme="minorHAnsi"/>
          <w:color w:val="000000"/>
        </w:rPr>
        <w:t xml:space="preserve">. </w:t>
      </w:r>
    </w:p>
    <w:p w14:paraId="3A0F0035" w14:textId="153684A1" w:rsidR="00891B8B" w:rsidRPr="00891B8B" w:rsidRDefault="00891B8B" w:rsidP="00891B8B">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Pr>
          <w:rFonts w:asciiTheme="minorHAnsi" w:hAnsiTheme="minorHAnsi" w:cstheme="minorHAnsi"/>
        </w:rPr>
        <w:t>Map</w:t>
      </w:r>
      <w:r w:rsidRPr="00891B8B">
        <w:rPr>
          <w:rFonts w:asciiTheme="minorHAnsi" w:hAnsiTheme="minorHAnsi" w:cstheme="minorHAnsi"/>
        </w:rPr>
        <w:t xml:space="preserve"> SEND pr</w:t>
      </w:r>
      <w:r>
        <w:rPr>
          <w:rFonts w:asciiTheme="minorHAnsi" w:hAnsiTheme="minorHAnsi" w:cstheme="minorHAnsi"/>
        </w:rPr>
        <w:t>iorities</w:t>
      </w:r>
      <w:r w:rsidRPr="00891B8B">
        <w:rPr>
          <w:rFonts w:asciiTheme="minorHAnsi" w:hAnsiTheme="minorHAnsi" w:cstheme="minorHAnsi"/>
        </w:rPr>
        <w:t xml:space="preserve"> through a development plan that is set annually and reviewed internally termly. </w:t>
      </w:r>
    </w:p>
    <w:p w14:paraId="3231A410" w14:textId="74E3BC6D" w:rsidR="009A03B4" w:rsidRPr="00FB313B"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9A03B4">
        <w:rPr>
          <w:rFonts w:asciiTheme="minorHAnsi" w:hAnsiTheme="minorHAnsi" w:cstheme="minorHAnsi"/>
          <w:color w:val="000000"/>
        </w:rPr>
        <w:t>Have day-to-day responsibility for the operation of th</w:t>
      </w:r>
      <w:r w:rsidRPr="009A03B4">
        <w:rPr>
          <w:rFonts w:asciiTheme="minorHAnsi" w:hAnsiTheme="minorHAnsi" w:cstheme="minorHAnsi"/>
        </w:rPr>
        <w:t xml:space="preserve">e </w:t>
      </w:r>
      <w:r w:rsidRPr="009A03B4">
        <w:rPr>
          <w:rFonts w:asciiTheme="minorHAnsi" w:hAnsiTheme="minorHAnsi" w:cstheme="minorHAnsi"/>
          <w:color w:val="000000"/>
        </w:rPr>
        <w:t xml:space="preserve">SEND policy and the co-ordination of specific </w:t>
      </w:r>
      <w:proofErr w:type="gramStart"/>
      <w:r w:rsidRPr="009A03B4">
        <w:rPr>
          <w:rFonts w:asciiTheme="minorHAnsi" w:hAnsiTheme="minorHAnsi" w:cstheme="minorHAnsi"/>
          <w:color w:val="000000"/>
        </w:rPr>
        <w:t>provision</w:t>
      </w:r>
      <w:proofErr w:type="gramEnd"/>
      <w:r w:rsidRPr="009A03B4">
        <w:rPr>
          <w:rFonts w:asciiTheme="minorHAnsi" w:hAnsiTheme="minorHAnsi" w:cstheme="minorHAnsi"/>
          <w:color w:val="000000"/>
        </w:rPr>
        <w:t xml:space="preserve"> made to support individual pupils with SEND</w:t>
      </w:r>
      <w:r w:rsidR="00FB313B">
        <w:rPr>
          <w:rFonts w:asciiTheme="minorHAnsi" w:hAnsiTheme="minorHAnsi" w:cstheme="minorHAnsi"/>
          <w:color w:val="000000"/>
        </w:rPr>
        <w:t>.</w:t>
      </w:r>
    </w:p>
    <w:p w14:paraId="72F945D8" w14:textId="7AD36C0A" w:rsidR="00891B8B" w:rsidRPr="00FB313B" w:rsidRDefault="00891B8B"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Pr>
          <w:rFonts w:asciiTheme="minorHAnsi" w:hAnsiTheme="minorHAnsi" w:cstheme="minorHAnsi"/>
          <w:iCs/>
          <w:color w:val="000000"/>
        </w:rPr>
        <w:t xml:space="preserve">Be responsible for monitoring and evaluating the progress of students identified as SEND. </w:t>
      </w:r>
    </w:p>
    <w:p w14:paraId="174EA343" w14:textId="3F53C717" w:rsidR="00891B8B" w:rsidRPr="009A03B4" w:rsidRDefault="00891B8B"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Pr>
          <w:rFonts w:asciiTheme="minorHAnsi" w:hAnsiTheme="minorHAnsi" w:cstheme="minorHAnsi"/>
          <w:iCs/>
          <w:color w:val="000000"/>
        </w:rPr>
        <w:t xml:space="preserve">Provide guidance and support to parents of </w:t>
      </w:r>
      <w:r w:rsidR="00FB313B">
        <w:rPr>
          <w:rFonts w:asciiTheme="minorHAnsi" w:hAnsiTheme="minorHAnsi" w:cstheme="minorHAnsi"/>
          <w:iCs/>
          <w:color w:val="000000"/>
        </w:rPr>
        <w:t>pupils</w:t>
      </w:r>
      <w:r>
        <w:rPr>
          <w:rFonts w:asciiTheme="minorHAnsi" w:hAnsiTheme="minorHAnsi" w:cstheme="minorHAnsi"/>
          <w:iCs/>
          <w:color w:val="000000"/>
        </w:rPr>
        <w:t xml:space="preserve"> with </w:t>
      </w:r>
      <w:r w:rsidR="00C47173">
        <w:rPr>
          <w:rFonts w:asciiTheme="minorHAnsi" w:hAnsiTheme="minorHAnsi" w:cstheme="minorHAnsi"/>
          <w:iCs/>
          <w:color w:val="000000"/>
        </w:rPr>
        <w:t xml:space="preserve">a </w:t>
      </w:r>
      <w:r>
        <w:rPr>
          <w:rFonts w:asciiTheme="minorHAnsi" w:hAnsiTheme="minorHAnsi" w:cstheme="minorHAnsi"/>
          <w:iCs/>
          <w:color w:val="000000"/>
        </w:rPr>
        <w:t xml:space="preserve">new diagnosis. </w:t>
      </w:r>
    </w:p>
    <w:p w14:paraId="356FB708" w14:textId="65552A1B"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9A03B4">
        <w:rPr>
          <w:rFonts w:asciiTheme="minorHAnsi" w:hAnsiTheme="minorHAnsi" w:cstheme="minorHAnsi"/>
          <w:color w:val="000000"/>
        </w:rPr>
        <w:t xml:space="preserve">Provide professional guidance to colleagues and work with staff, parents, and other agencies to ensure pupils with SEND receive effective support and </w:t>
      </w:r>
      <w:proofErr w:type="gramStart"/>
      <w:r w:rsidRPr="009A03B4">
        <w:rPr>
          <w:rFonts w:asciiTheme="minorHAnsi" w:hAnsiTheme="minorHAnsi" w:cstheme="minorHAnsi"/>
          <w:color w:val="000000"/>
        </w:rPr>
        <w:t>high quality</w:t>
      </w:r>
      <w:proofErr w:type="gramEnd"/>
      <w:r w:rsidRPr="009A03B4">
        <w:rPr>
          <w:rFonts w:asciiTheme="minorHAnsi" w:hAnsiTheme="minorHAnsi" w:cstheme="minorHAnsi"/>
          <w:color w:val="000000"/>
        </w:rPr>
        <w:t xml:space="preserve"> teaching</w:t>
      </w:r>
      <w:r w:rsidR="00216709">
        <w:rPr>
          <w:rFonts w:asciiTheme="minorHAnsi" w:hAnsiTheme="minorHAnsi" w:cstheme="minorHAnsi"/>
          <w:color w:val="000000"/>
        </w:rPr>
        <w:t>,</w:t>
      </w:r>
      <w:r w:rsidRPr="009A03B4">
        <w:rPr>
          <w:rFonts w:asciiTheme="minorHAnsi" w:hAnsiTheme="minorHAnsi" w:cstheme="minorHAnsi"/>
          <w:color w:val="000000"/>
        </w:rPr>
        <w:t xml:space="preserve"> </w:t>
      </w:r>
      <w:r w:rsidR="00891B8B">
        <w:rPr>
          <w:rFonts w:asciiTheme="minorHAnsi" w:hAnsiTheme="minorHAnsi" w:cstheme="minorHAnsi"/>
          <w:color w:val="000000"/>
        </w:rPr>
        <w:t xml:space="preserve">including training. </w:t>
      </w:r>
    </w:p>
    <w:p w14:paraId="19CD70BF" w14:textId="5FC0AACA"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proofErr w:type="gramStart"/>
      <w:r w:rsidRPr="009A03B4">
        <w:rPr>
          <w:rFonts w:asciiTheme="minorHAnsi" w:hAnsiTheme="minorHAnsi" w:cstheme="minorHAnsi"/>
          <w:color w:val="000000"/>
        </w:rPr>
        <w:t>Advise</w:t>
      </w:r>
      <w:proofErr w:type="gramEnd"/>
      <w:r w:rsidRPr="009A03B4">
        <w:rPr>
          <w:rFonts w:asciiTheme="minorHAnsi" w:hAnsiTheme="minorHAnsi" w:cstheme="minorHAnsi"/>
          <w:color w:val="000000"/>
        </w:rPr>
        <w:t xml:space="preserve"> on the graduated approach to providing SEND support</w:t>
      </w:r>
      <w:r w:rsidR="00FB313B">
        <w:rPr>
          <w:rFonts w:asciiTheme="minorHAnsi" w:hAnsiTheme="minorHAnsi" w:cstheme="minorHAnsi"/>
          <w:color w:val="000000"/>
        </w:rPr>
        <w:t>.</w:t>
      </w:r>
    </w:p>
    <w:p w14:paraId="796B03C2" w14:textId="7D64F7B2"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proofErr w:type="gramStart"/>
      <w:r w:rsidRPr="009A03B4">
        <w:rPr>
          <w:rFonts w:asciiTheme="minorHAnsi" w:hAnsiTheme="minorHAnsi" w:cstheme="minorHAnsi"/>
          <w:color w:val="000000"/>
        </w:rPr>
        <w:t>Advise</w:t>
      </w:r>
      <w:proofErr w:type="gramEnd"/>
      <w:r w:rsidRPr="009A03B4">
        <w:rPr>
          <w:rFonts w:asciiTheme="minorHAnsi" w:hAnsiTheme="minorHAnsi" w:cstheme="minorHAnsi"/>
          <w:color w:val="000000"/>
        </w:rPr>
        <w:t xml:space="preserve"> on the deployment of the school’s delegated budget and other resources to meet pupils’ needs effectively and efficiently</w:t>
      </w:r>
      <w:r w:rsidR="00FB313B">
        <w:rPr>
          <w:rFonts w:asciiTheme="minorHAnsi" w:hAnsiTheme="minorHAnsi" w:cstheme="minorHAnsi"/>
          <w:color w:val="000000"/>
        </w:rPr>
        <w:t>.</w:t>
      </w:r>
    </w:p>
    <w:p w14:paraId="197C2868" w14:textId="257F7295"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9A03B4">
        <w:rPr>
          <w:rFonts w:asciiTheme="minorHAnsi" w:hAnsiTheme="minorHAnsi" w:cstheme="minorHAnsi"/>
          <w:color w:val="000000"/>
        </w:rPr>
        <w:t xml:space="preserve">Work with the </w:t>
      </w:r>
      <w:r w:rsidR="00C62C02">
        <w:rPr>
          <w:rFonts w:asciiTheme="minorHAnsi" w:hAnsiTheme="minorHAnsi" w:cstheme="minorHAnsi"/>
          <w:color w:val="000000"/>
        </w:rPr>
        <w:t>Principal</w:t>
      </w:r>
      <w:r w:rsidRPr="009A03B4">
        <w:rPr>
          <w:rFonts w:asciiTheme="minorHAnsi" w:hAnsiTheme="minorHAnsi" w:cstheme="minorHAnsi"/>
          <w:color w:val="000000"/>
        </w:rPr>
        <w:t xml:space="preserve"> and governing board to ensure that the school meets its responsibilities under the Equality Act 2010 </w:t>
      </w:r>
      <w:proofErr w:type="gramStart"/>
      <w:r w:rsidRPr="009A03B4">
        <w:rPr>
          <w:rFonts w:asciiTheme="minorHAnsi" w:hAnsiTheme="minorHAnsi" w:cstheme="minorHAnsi"/>
          <w:color w:val="000000"/>
        </w:rPr>
        <w:t>with regard to</w:t>
      </w:r>
      <w:proofErr w:type="gramEnd"/>
      <w:r w:rsidRPr="009A03B4">
        <w:rPr>
          <w:rFonts w:asciiTheme="minorHAnsi" w:hAnsiTheme="minorHAnsi" w:cstheme="minorHAnsi"/>
          <w:color w:val="000000"/>
        </w:rPr>
        <w:t xml:space="preserve"> reasonable adjustments and access arrangements</w:t>
      </w:r>
      <w:r w:rsidR="00FB313B">
        <w:rPr>
          <w:rFonts w:asciiTheme="minorHAnsi" w:hAnsiTheme="minorHAnsi" w:cstheme="minorHAnsi"/>
          <w:color w:val="000000"/>
        </w:rPr>
        <w:t>.</w:t>
      </w:r>
    </w:p>
    <w:p w14:paraId="4B26EC3B" w14:textId="255B8EFA" w:rsidR="009A03B4" w:rsidRPr="009A03B4" w:rsidRDefault="00891B8B"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 Maintain up to date SEND records including an accurate SEND register</w:t>
      </w:r>
      <w:r w:rsidR="00FB313B">
        <w:rPr>
          <w:rFonts w:asciiTheme="minorHAnsi" w:hAnsiTheme="minorHAnsi" w:cstheme="minorHAnsi"/>
        </w:rPr>
        <w:t>.</w:t>
      </w:r>
    </w:p>
    <w:p w14:paraId="2F417418" w14:textId="214687DF"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Monitor the effectiveness of any special educational provision made and</w:t>
      </w:r>
      <w:r w:rsidR="00215B15">
        <w:rPr>
          <w:rFonts w:asciiTheme="minorHAnsi" w:hAnsiTheme="minorHAnsi" w:cstheme="minorHAnsi"/>
        </w:rPr>
        <w:t>,</w:t>
      </w:r>
      <w:r w:rsidRPr="009A03B4">
        <w:rPr>
          <w:rFonts w:asciiTheme="minorHAnsi" w:hAnsiTheme="minorHAnsi" w:cstheme="minorHAnsi"/>
        </w:rPr>
        <w:t xml:space="preserve"> where necessary</w:t>
      </w:r>
      <w:r w:rsidR="00215B15">
        <w:rPr>
          <w:rFonts w:asciiTheme="minorHAnsi" w:hAnsiTheme="minorHAnsi" w:cstheme="minorHAnsi"/>
        </w:rPr>
        <w:t>,</w:t>
      </w:r>
      <w:r w:rsidRPr="009A03B4">
        <w:rPr>
          <w:rFonts w:asciiTheme="minorHAnsi" w:hAnsiTheme="minorHAnsi" w:cstheme="minorHAnsi"/>
        </w:rPr>
        <w:t xml:space="preserve"> secure</w:t>
      </w:r>
      <w:r w:rsidR="00891B8B">
        <w:rPr>
          <w:rFonts w:asciiTheme="minorHAnsi" w:hAnsiTheme="minorHAnsi" w:cstheme="minorHAnsi"/>
        </w:rPr>
        <w:t xml:space="preserve"> and cost</w:t>
      </w:r>
      <w:r w:rsidRPr="009A03B4">
        <w:rPr>
          <w:rFonts w:asciiTheme="minorHAnsi" w:hAnsiTheme="minorHAnsi" w:cstheme="minorHAnsi"/>
        </w:rPr>
        <w:t xml:space="preserve"> </w:t>
      </w:r>
      <w:r w:rsidR="00FB313B" w:rsidRPr="009A03B4">
        <w:rPr>
          <w:rFonts w:asciiTheme="minorHAnsi" w:hAnsiTheme="minorHAnsi" w:cstheme="minorHAnsi"/>
        </w:rPr>
        <w:t>relevant provision</w:t>
      </w:r>
      <w:r w:rsidR="00891B8B">
        <w:rPr>
          <w:rFonts w:asciiTheme="minorHAnsi" w:hAnsiTheme="minorHAnsi" w:cstheme="minorHAnsi"/>
        </w:rPr>
        <w:t>/intervention</w:t>
      </w:r>
      <w:r w:rsidR="00FB313B">
        <w:rPr>
          <w:rFonts w:asciiTheme="minorHAnsi" w:hAnsiTheme="minorHAnsi" w:cstheme="minorHAnsi"/>
        </w:rPr>
        <w:t>.</w:t>
      </w:r>
    </w:p>
    <w:p w14:paraId="7D0F7C54" w14:textId="0C0991BA"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lastRenderedPageBreak/>
        <w:t xml:space="preserve">Liaise with parents, external agencies and the local </w:t>
      </w:r>
      <w:r w:rsidR="00FB313B" w:rsidRPr="009A03B4">
        <w:rPr>
          <w:rFonts w:asciiTheme="minorHAnsi" w:hAnsiTheme="minorHAnsi" w:cstheme="minorHAnsi"/>
        </w:rPr>
        <w:t xml:space="preserve">authority </w:t>
      </w:r>
      <w:r w:rsidR="00FB313B">
        <w:rPr>
          <w:rFonts w:asciiTheme="minorHAnsi" w:hAnsiTheme="minorHAnsi" w:cstheme="minorHAnsi"/>
        </w:rPr>
        <w:t>as</w:t>
      </w:r>
      <w:r w:rsidR="00891B8B">
        <w:rPr>
          <w:rFonts w:asciiTheme="minorHAnsi" w:hAnsiTheme="minorHAnsi" w:cstheme="minorHAnsi"/>
        </w:rPr>
        <w:t xml:space="preserve"> required by the COP and statutory obligations </w:t>
      </w:r>
      <w:r w:rsidRPr="009A03B4">
        <w:rPr>
          <w:rFonts w:asciiTheme="minorHAnsi" w:hAnsiTheme="minorHAnsi" w:cstheme="minorHAnsi"/>
        </w:rPr>
        <w:t>to provide information on pupils’ needs, provision and outcomes</w:t>
      </w:r>
      <w:r w:rsidR="00FB313B">
        <w:rPr>
          <w:rFonts w:asciiTheme="minorHAnsi" w:hAnsiTheme="minorHAnsi" w:cstheme="minorHAnsi"/>
        </w:rPr>
        <w:t>.</w:t>
      </w:r>
    </w:p>
    <w:p w14:paraId="652D69A2" w14:textId="00BEB1B9" w:rsidR="00152D00" w:rsidRDefault="00152D00"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Specific information detailing the implementation of the Special Educational Needs and Disabilities Policy will be published in the SEN Information Report, accessible via the school website. The information published will be updated at least annually, with any significant changes to the information occurring during the year updated as soon as possible. </w:t>
      </w:r>
    </w:p>
    <w:p w14:paraId="42766084" w14:textId="52F17D5A" w:rsidR="00152D00" w:rsidRDefault="00152D00"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Ensure SEND transition support between stages of education, or when moving between educational providers, including the timely transfer of SEND records. </w:t>
      </w:r>
    </w:p>
    <w:p w14:paraId="7A495BAA" w14:textId="7D27B20B" w:rsidR="00D87F70" w:rsidRDefault="00D87F70"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D87F70">
        <w:rPr>
          <w:rFonts w:asciiTheme="minorHAnsi" w:hAnsiTheme="minorHAnsi" w:cstheme="minorHAnsi"/>
        </w:rPr>
        <w:t>Work closely with the Designated Safeguarding Lead (DSL) to ensure safeguarding risks for pupils with SEND are identified and addressed.</w:t>
      </w:r>
    </w:p>
    <w:p w14:paraId="74690424" w14:textId="25CF059E" w:rsidR="00032168" w:rsidRPr="00152D00" w:rsidRDefault="00032168"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032168">
        <w:rPr>
          <w:rFonts w:asciiTheme="minorHAnsi" w:hAnsiTheme="minorHAnsi" w:cstheme="minorHAnsi"/>
        </w:rPr>
        <w:t>Monitor attendance of pupils with SEND and ensure appropriate action is taken in line with DfE guidance ‘Working Together to Improve School Attendance’ (2024).</w:t>
      </w:r>
    </w:p>
    <w:p w14:paraId="64A5906B" w14:textId="77777777" w:rsidR="009A03B4" w:rsidRPr="009A03B4" w:rsidRDefault="009A03B4" w:rsidP="009A03B4">
      <w:pPr>
        <w:pStyle w:val="Normal1"/>
        <w:rPr>
          <w:rFonts w:asciiTheme="minorHAnsi" w:hAnsiTheme="minorHAnsi" w:cstheme="minorHAnsi"/>
          <w:b/>
        </w:rPr>
      </w:pPr>
    </w:p>
    <w:p w14:paraId="3EA23D6D" w14:textId="384AFF78" w:rsidR="009A03B4" w:rsidRPr="0044547A" w:rsidRDefault="009A03B4" w:rsidP="009A03B4">
      <w:pPr>
        <w:pStyle w:val="Normal1"/>
        <w:rPr>
          <w:rFonts w:asciiTheme="minorHAnsi" w:hAnsiTheme="minorHAnsi" w:cstheme="minorHAnsi"/>
          <w:iCs/>
        </w:rPr>
      </w:pPr>
      <w:r w:rsidRPr="0044547A">
        <w:rPr>
          <w:rFonts w:asciiTheme="minorHAnsi" w:hAnsiTheme="minorHAnsi" w:cstheme="minorHAnsi"/>
          <w:iCs/>
        </w:rPr>
        <w:t xml:space="preserve">The SEND </w:t>
      </w:r>
      <w:r w:rsidR="0044547A">
        <w:rPr>
          <w:rFonts w:asciiTheme="minorHAnsi" w:hAnsiTheme="minorHAnsi" w:cstheme="minorHAnsi"/>
          <w:iCs/>
        </w:rPr>
        <w:t>Local Governing Body member</w:t>
      </w:r>
      <w:r w:rsidRPr="0044547A">
        <w:rPr>
          <w:rFonts w:asciiTheme="minorHAnsi" w:hAnsiTheme="minorHAnsi" w:cstheme="minorHAnsi"/>
          <w:iCs/>
        </w:rPr>
        <w:t xml:space="preserve"> will:</w:t>
      </w:r>
    </w:p>
    <w:p w14:paraId="711B4F4B" w14:textId="3435FB1D"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Help to raise awareness of SEND issues at </w:t>
      </w:r>
      <w:r w:rsidR="0044547A">
        <w:rPr>
          <w:rFonts w:asciiTheme="minorHAnsi" w:hAnsiTheme="minorHAnsi" w:cstheme="minorHAnsi"/>
          <w:color w:val="000000"/>
        </w:rPr>
        <w:t>Local Governing Body</w:t>
      </w:r>
      <w:r w:rsidRPr="009A03B4">
        <w:rPr>
          <w:rFonts w:asciiTheme="minorHAnsi" w:hAnsiTheme="minorHAnsi" w:cstheme="minorHAnsi"/>
          <w:color w:val="000000"/>
        </w:rPr>
        <w:t xml:space="preserve"> meetings</w:t>
      </w:r>
      <w:r w:rsidR="00FB313B">
        <w:rPr>
          <w:rFonts w:asciiTheme="minorHAnsi" w:hAnsiTheme="minorHAnsi" w:cstheme="minorHAnsi"/>
          <w:color w:val="000000"/>
        </w:rPr>
        <w:t>.</w:t>
      </w:r>
    </w:p>
    <w:p w14:paraId="3FBDE223" w14:textId="15EF60C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Monitor the quality and effectiveness of SEN</w:t>
      </w:r>
      <w:r w:rsidRPr="009A03B4">
        <w:rPr>
          <w:rFonts w:asciiTheme="minorHAnsi" w:hAnsiTheme="minorHAnsi" w:cstheme="minorHAnsi"/>
        </w:rPr>
        <w:t xml:space="preserve">D </w:t>
      </w:r>
      <w:r w:rsidRPr="009A03B4">
        <w:rPr>
          <w:rFonts w:asciiTheme="minorHAnsi" w:hAnsiTheme="minorHAnsi" w:cstheme="minorHAnsi"/>
          <w:color w:val="000000"/>
        </w:rPr>
        <w:t>provision within the school and update the governing board on this</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2993626" w14:textId="1B607296"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Work with the </w:t>
      </w:r>
      <w:r w:rsidR="00C62C02">
        <w:rPr>
          <w:rFonts w:asciiTheme="minorHAnsi" w:hAnsiTheme="minorHAnsi" w:cstheme="minorHAnsi"/>
        </w:rPr>
        <w:t>Principal</w:t>
      </w:r>
      <w:r w:rsidR="00152D00">
        <w:rPr>
          <w:rFonts w:asciiTheme="minorHAnsi" w:hAnsiTheme="minorHAnsi" w:cstheme="minorHAnsi"/>
        </w:rPr>
        <w:t>/SLT link</w:t>
      </w:r>
      <w:r w:rsidRPr="009A03B4">
        <w:rPr>
          <w:rFonts w:asciiTheme="minorHAnsi" w:hAnsiTheme="minorHAnsi" w:cstheme="minorHAnsi"/>
          <w:color w:val="000000"/>
        </w:rPr>
        <w:t xml:space="preserve"> and SENCO to determine the strategic development of the SEND policy and provision in the school</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ABF3D0C" w14:textId="5E18921F"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Help to review the school’s policy and provision for pupils with SEND</w:t>
      </w:r>
      <w:r w:rsidR="00FB313B">
        <w:rPr>
          <w:rFonts w:asciiTheme="minorHAnsi" w:hAnsiTheme="minorHAnsi" w:cstheme="minorHAnsi"/>
        </w:rPr>
        <w:t>.</w:t>
      </w:r>
    </w:p>
    <w:p w14:paraId="1595EF45" w14:textId="6FAAA0DA"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 xml:space="preserve">Assure the </w:t>
      </w:r>
      <w:r w:rsidR="0044547A">
        <w:rPr>
          <w:rFonts w:asciiTheme="minorHAnsi" w:hAnsiTheme="minorHAnsi" w:cstheme="minorHAnsi"/>
        </w:rPr>
        <w:t>Local G</w:t>
      </w:r>
      <w:r w:rsidRPr="009A03B4">
        <w:rPr>
          <w:rFonts w:asciiTheme="minorHAnsi" w:hAnsiTheme="minorHAnsi" w:cstheme="minorHAnsi"/>
        </w:rPr>
        <w:t xml:space="preserve">overning </w:t>
      </w:r>
      <w:r w:rsidR="0044547A">
        <w:rPr>
          <w:rFonts w:asciiTheme="minorHAnsi" w:hAnsiTheme="minorHAnsi" w:cstheme="minorHAnsi"/>
        </w:rPr>
        <w:t>B</w:t>
      </w:r>
      <w:r w:rsidRPr="009A03B4">
        <w:rPr>
          <w:rFonts w:asciiTheme="minorHAnsi" w:hAnsiTheme="minorHAnsi" w:cstheme="minorHAnsi"/>
        </w:rPr>
        <w:t>ody that the school website publishes the SEN Information Report</w:t>
      </w:r>
      <w:r w:rsidR="00FB313B">
        <w:rPr>
          <w:rFonts w:asciiTheme="minorHAnsi" w:hAnsiTheme="minorHAnsi" w:cstheme="minorHAnsi"/>
        </w:rPr>
        <w:t>.</w:t>
      </w:r>
    </w:p>
    <w:p w14:paraId="3408F1EC" w14:textId="77777777" w:rsidR="009A03B4" w:rsidRPr="009A03B4" w:rsidRDefault="009A03B4" w:rsidP="009A03B4">
      <w:pPr>
        <w:pStyle w:val="Normal1"/>
        <w:rPr>
          <w:rFonts w:asciiTheme="minorHAnsi" w:hAnsiTheme="minorHAnsi" w:cstheme="minorHAnsi"/>
        </w:rPr>
      </w:pPr>
    </w:p>
    <w:p w14:paraId="5635CBFE" w14:textId="14B2BC77" w:rsidR="009A03B4" w:rsidRPr="0044547A" w:rsidRDefault="009A03B4" w:rsidP="009A03B4">
      <w:pPr>
        <w:pStyle w:val="Normal1"/>
        <w:rPr>
          <w:rFonts w:asciiTheme="minorHAnsi" w:hAnsiTheme="minorHAnsi" w:cstheme="minorHAnsi"/>
          <w:iCs/>
        </w:rPr>
      </w:pPr>
      <w:r w:rsidRPr="0044547A">
        <w:rPr>
          <w:rFonts w:asciiTheme="minorHAnsi" w:hAnsiTheme="minorHAnsi" w:cstheme="minorHAnsi"/>
          <w:iCs/>
        </w:rPr>
        <w:t xml:space="preserve">The </w:t>
      </w:r>
      <w:proofErr w:type="gramStart"/>
      <w:r w:rsidR="00C62C02" w:rsidRPr="0044547A">
        <w:rPr>
          <w:rFonts w:asciiTheme="minorHAnsi" w:hAnsiTheme="minorHAnsi" w:cstheme="minorHAnsi"/>
          <w:iCs/>
        </w:rPr>
        <w:t>Principal</w:t>
      </w:r>
      <w:proofErr w:type="gramEnd"/>
      <w:r w:rsidRPr="0044547A">
        <w:rPr>
          <w:rFonts w:asciiTheme="minorHAnsi" w:hAnsiTheme="minorHAnsi" w:cstheme="minorHAnsi"/>
          <w:iCs/>
        </w:rPr>
        <w:t xml:space="preserve"> will:</w:t>
      </w:r>
    </w:p>
    <w:p w14:paraId="68DFA045" w14:textId="438983B4"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Work with the SEN</w:t>
      </w:r>
      <w:r w:rsidRPr="009A03B4">
        <w:rPr>
          <w:rFonts w:asciiTheme="minorHAnsi" w:hAnsiTheme="minorHAnsi" w:cstheme="minorHAnsi"/>
        </w:rPr>
        <w:t>C</w:t>
      </w:r>
      <w:r w:rsidRPr="009A03B4">
        <w:rPr>
          <w:rFonts w:asciiTheme="minorHAnsi" w:hAnsiTheme="minorHAnsi" w:cstheme="minorHAnsi"/>
          <w:color w:val="000000"/>
        </w:rPr>
        <w:t>O</w:t>
      </w:r>
      <w:r w:rsidR="00152D00">
        <w:rPr>
          <w:rFonts w:asciiTheme="minorHAnsi" w:hAnsiTheme="minorHAnsi" w:cstheme="minorHAnsi"/>
          <w:color w:val="000000"/>
        </w:rPr>
        <w:t>/SLT link</w:t>
      </w:r>
      <w:r w:rsidRPr="009A03B4">
        <w:rPr>
          <w:rFonts w:asciiTheme="minorHAnsi" w:hAnsiTheme="minorHAnsi" w:cstheme="minorHAnsi"/>
          <w:color w:val="000000"/>
        </w:rPr>
        <w:t xml:space="preserve"> and SEND governor to determine the strategic development of the SEND policy and provision in the school</w:t>
      </w:r>
      <w:r w:rsidR="00FB313B">
        <w:rPr>
          <w:rFonts w:asciiTheme="minorHAnsi" w:hAnsiTheme="minorHAnsi" w:cstheme="minorHAnsi"/>
          <w:color w:val="000000"/>
        </w:rPr>
        <w:t>.</w:t>
      </w:r>
    </w:p>
    <w:p w14:paraId="66145E77" w14:textId="0D8E6955"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Have overall responsibility for the provision and progress of </w:t>
      </w:r>
      <w:r w:rsidRPr="009A03B4">
        <w:rPr>
          <w:rFonts w:asciiTheme="minorHAnsi" w:hAnsiTheme="minorHAnsi" w:cstheme="minorHAnsi"/>
        </w:rPr>
        <w:t>pupils</w:t>
      </w:r>
      <w:r w:rsidRPr="009A03B4">
        <w:rPr>
          <w:rFonts w:asciiTheme="minorHAnsi" w:hAnsiTheme="minorHAnsi" w:cstheme="minorHAnsi"/>
          <w:color w:val="000000"/>
        </w:rPr>
        <w:t xml:space="preserve"> with SEND</w:t>
      </w:r>
      <w:r w:rsidR="00FB313B">
        <w:rPr>
          <w:rFonts w:asciiTheme="minorHAnsi" w:hAnsiTheme="minorHAnsi" w:cstheme="minorHAnsi"/>
          <w:color w:val="000000"/>
        </w:rPr>
        <w:t>.</w:t>
      </w:r>
    </w:p>
    <w:p w14:paraId="4917FCD6" w14:textId="77777777" w:rsidR="0088587F" w:rsidRDefault="0088587F" w:rsidP="009A03B4">
      <w:pPr>
        <w:pStyle w:val="Normal1"/>
        <w:widowControl/>
        <w:pBdr>
          <w:top w:val="nil"/>
          <w:left w:val="nil"/>
          <w:bottom w:val="nil"/>
          <w:right w:val="nil"/>
          <w:between w:val="nil"/>
        </w:pBdr>
        <w:spacing w:before="120" w:after="120"/>
        <w:rPr>
          <w:rFonts w:asciiTheme="minorHAnsi" w:hAnsiTheme="minorHAnsi" w:cstheme="minorHAnsi"/>
          <w:i/>
        </w:rPr>
      </w:pPr>
    </w:p>
    <w:p w14:paraId="3678EE8C" w14:textId="390327BB" w:rsidR="009A03B4" w:rsidRPr="0044547A" w:rsidRDefault="009A03B4" w:rsidP="009A03B4">
      <w:pPr>
        <w:pStyle w:val="Normal1"/>
        <w:widowControl/>
        <w:pBdr>
          <w:top w:val="nil"/>
          <w:left w:val="nil"/>
          <w:bottom w:val="nil"/>
          <w:right w:val="nil"/>
          <w:between w:val="nil"/>
        </w:pBdr>
        <w:spacing w:before="120" w:after="120"/>
        <w:rPr>
          <w:rFonts w:asciiTheme="minorHAnsi" w:hAnsiTheme="minorHAnsi" w:cstheme="minorHAnsi"/>
          <w:iCs/>
        </w:rPr>
      </w:pPr>
      <w:r w:rsidRPr="0044547A">
        <w:rPr>
          <w:rFonts w:asciiTheme="minorHAnsi" w:hAnsiTheme="minorHAnsi" w:cstheme="minorHAnsi"/>
          <w:iCs/>
        </w:rPr>
        <w:t>Every teacher will:</w:t>
      </w:r>
    </w:p>
    <w:p w14:paraId="5C51153B" w14:textId="2B6BACA9" w:rsidR="00152D00" w:rsidRDefault="00152D00"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proofErr w:type="spellStart"/>
      <w:r>
        <w:rPr>
          <w:rFonts w:asciiTheme="minorHAnsi" w:hAnsiTheme="minorHAnsi" w:cstheme="minorHAnsi"/>
        </w:rPr>
        <w:t>Recognise</w:t>
      </w:r>
      <w:proofErr w:type="spellEnd"/>
      <w:r>
        <w:rPr>
          <w:rFonts w:asciiTheme="minorHAnsi" w:hAnsiTheme="minorHAnsi" w:cstheme="minorHAnsi"/>
        </w:rPr>
        <w:t xml:space="preserve"> that all teachers are teachers of SEND</w:t>
      </w:r>
      <w:r w:rsidR="00FB313B">
        <w:rPr>
          <w:rFonts w:asciiTheme="minorHAnsi" w:hAnsiTheme="minorHAnsi" w:cstheme="minorHAnsi"/>
        </w:rPr>
        <w:t>.</w:t>
      </w:r>
    </w:p>
    <w:p w14:paraId="6DF87C5C" w14:textId="267F4372" w:rsidR="00152D00" w:rsidRPr="00FB313B" w:rsidRDefault="00152D00"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proofErr w:type="spellStart"/>
      <w:r>
        <w:rPr>
          <w:rFonts w:asciiTheme="minorHAnsi" w:hAnsiTheme="minorHAnsi" w:cstheme="minorHAnsi"/>
        </w:rPr>
        <w:t>Recognise</w:t>
      </w:r>
      <w:proofErr w:type="spellEnd"/>
      <w:r>
        <w:rPr>
          <w:rFonts w:asciiTheme="minorHAnsi" w:hAnsiTheme="minorHAnsi" w:cstheme="minorHAnsi"/>
        </w:rPr>
        <w:t xml:space="preserve"> that SEND pupils may be additionally vulnerable to safeguarding issues such as online abuse. </w:t>
      </w:r>
    </w:p>
    <w:p w14:paraId="5864393D" w14:textId="5CCB8D82"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Take responsibility for ensuring the progress and development of every pupil in their class, including those with SEND</w:t>
      </w:r>
      <w:r w:rsidR="00FB313B">
        <w:rPr>
          <w:rFonts w:asciiTheme="minorHAnsi" w:hAnsiTheme="minorHAnsi" w:cstheme="minorHAnsi"/>
          <w:color w:val="000000"/>
        </w:rPr>
        <w:t>.</w:t>
      </w:r>
    </w:p>
    <w:p w14:paraId="17F4C4D6" w14:textId="0800A453"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Implement inclusive </w:t>
      </w:r>
      <w:proofErr w:type="gramStart"/>
      <w:r w:rsidRPr="009A03B4">
        <w:rPr>
          <w:rFonts w:asciiTheme="minorHAnsi" w:hAnsiTheme="minorHAnsi" w:cstheme="minorHAnsi"/>
          <w:color w:val="000000"/>
        </w:rPr>
        <w:t>high quality</w:t>
      </w:r>
      <w:proofErr w:type="gramEnd"/>
      <w:r w:rsidRPr="009A03B4">
        <w:rPr>
          <w:rFonts w:asciiTheme="minorHAnsi" w:hAnsiTheme="minorHAnsi" w:cstheme="minorHAnsi"/>
          <w:color w:val="000000"/>
        </w:rPr>
        <w:t xml:space="preserve"> teaching in their classroom</w:t>
      </w:r>
      <w:r w:rsidR="00152D00">
        <w:rPr>
          <w:rFonts w:asciiTheme="minorHAnsi" w:hAnsiTheme="minorHAnsi" w:cstheme="minorHAnsi"/>
          <w:color w:val="000000"/>
        </w:rPr>
        <w:t xml:space="preserve">, adhering to </w:t>
      </w:r>
      <w:proofErr w:type="spellStart"/>
      <w:r w:rsidR="00152D00">
        <w:rPr>
          <w:rFonts w:asciiTheme="minorHAnsi" w:hAnsiTheme="minorHAnsi" w:cstheme="minorHAnsi"/>
          <w:color w:val="000000"/>
        </w:rPr>
        <w:t>individualised</w:t>
      </w:r>
      <w:proofErr w:type="spellEnd"/>
      <w:r w:rsidR="00152D00">
        <w:rPr>
          <w:rFonts w:asciiTheme="minorHAnsi" w:hAnsiTheme="minorHAnsi" w:cstheme="minorHAnsi"/>
          <w:color w:val="000000"/>
        </w:rPr>
        <w:t xml:space="preserve"> support plans</w:t>
      </w:r>
      <w:r w:rsidR="00FB313B">
        <w:rPr>
          <w:rFonts w:asciiTheme="minorHAnsi" w:hAnsiTheme="minorHAnsi" w:cstheme="minorHAnsi"/>
          <w:color w:val="000000"/>
        </w:rPr>
        <w:t>.</w:t>
      </w:r>
    </w:p>
    <w:p w14:paraId="242FF9E5" w14:textId="1BACAD71"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Work closely with any additional adults to assess, plan, do and review</w:t>
      </w:r>
      <w:r w:rsidRPr="009A03B4">
        <w:rPr>
          <w:rFonts w:asciiTheme="minorHAnsi" w:hAnsiTheme="minorHAnsi" w:cstheme="minorHAnsi"/>
        </w:rPr>
        <w:t xml:space="preserve"> </w:t>
      </w:r>
      <w:r w:rsidRPr="009A03B4">
        <w:rPr>
          <w:rFonts w:asciiTheme="minorHAnsi" w:hAnsiTheme="minorHAnsi" w:cstheme="minorHAnsi"/>
          <w:color w:val="000000"/>
        </w:rPr>
        <w:t>support and intervention for each pupil with SEND in their class</w:t>
      </w:r>
      <w:r w:rsidR="00FB313B">
        <w:rPr>
          <w:rFonts w:asciiTheme="minorHAnsi" w:hAnsiTheme="minorHAnsi" w:cstheme="minorHAnsi"/>
          <w:color w:val="000000"/>
        </w:rPr>
        <w:t>.</w:t>
      </w:r>
    </w:p>
    <w:p w14:paraId="5F9289DA" w14:textId="24B95628"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Work with the SENCO to review each pupil’s progress and development and decide on any changes to provision</w:t>
      </w:r>
      <w:r w:rsidR="00FB313B">
        <w:rPr>
          <w:rFonts w:asciiTheme="minorHAnsi" w:hAnsiTheme="minorHAnsi" w:cstheme="minorHAnsi"/>
          <w:color w:val="000000"/>
        </w:rPr>
        <w:t>.</w:t>
      </w:r>
    </w:p>
    <w:p w14:paraId="13BF4ADD" w14:textId="0D6595F6"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 xml:space="preserve">Set high academic and </w:t>
      </w:r>
      <w:proofErr w:type="spellStart"/>
      <w:r w:rsidRPr="009A03B4">
        <w:rPr>
          <w:rFonts w:asciiTheme="minorHAnsi" w:hAnsiTheme="minorHAnsi" w:cstheme="minorHAnsi"/>
        </w:rPr>
        <w:t>behavioural</w:t>
      </w:r>
      <w:proofErr w:type="spellEnd"/>
      <w:r w:rsidRPr="009A03B4">
        <w:rPr>
          <w:rFonts w:asciiTheme="minorHAnsi" w:hAnsiTheme="minorHAnsi" w:cstheme="minorHAnsi"/>
        </w:rPr>
        <w:t xml:space="preserve"> expectations for all pupils in their class, including those with SEND, and support them in achieving them</w:t>
      </w:r>
      <w:r w:rsidR="00FB313B">
        <w:rPr>
          <w:rFonts w:asciiTheme="minorHAnsi" w:hAnsiTheme="minorHAnsi" w:cstheme="minorHAnsi"/>
        </w:rPr>
        <w:t>.</w:t>
      </w:r>
    </w:p>
    <w:p w14:paraId="2CA7AB85" w14:textId="77777777" w:rsidR="009A03B4" w:rsidRPr="009A03B4" w:rsidRDefault="009A03B4" w:rsidP="009A03B4">
      <w:pPr>
        <w:pStyle w:val="Normal1"/>
        <w:widowControl/>
        <w:pBdr>
          <w:top w:val="nil"/>
          <w:left w:val="nil"/>
          <w:bottom w:val="nil"/>
          <w:right w:val="nil"/>
          <w:between w:val="nil"/>
        </w:pBdr>
        <w:spacing w:before="120" w:after="120"/>
        <w:rPr>
          <w:rFonts w:asciiTheme="minorHAnsi" w:hAnsiTheme="minorHAnsi" w:cstheme="minorHAnsi"/>
        </w:rPr>
      </w:pPr>
    </w:p>
    <w:p w14:paraId="376BDFBD"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color w:val="000000"/>
          <w:sz w:val="24"/>
          <w:szCs w:val="24"/>
        </w:rPr>
      </w:pPr>
      <w:r w:rsidRPr="009A03B4">
        <w:rPr>
          <w:rFonts w:asciiTheme="minorHAnsi" w:hAnsiTheme="minorHAnsi" w:cstheme="minorHAnsi"/>
          <w:b/>
          <w:color w:val="000000"/>
          <w:sz w:val="24"/>
          <w:szCs w:val="24"/>
        </w:rPr>
        <w:t>5. Identifying needs</w:t>
      </w:r>
    </w:p>
    <w:p w14:paraId="40732802"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color w:val="000000"/>
          <w:sz w:val="24"/>
          <w:szCs w:val="24"/>
        </w:rPr>
      </w:pPr>
    </w:p>
    <w:p w14:paraId="5754FB4E" w14:textId="3C7F6905" w:rsidR="009A03B4" w:rsidRDefault="009A03B4" w:rsidP="009A03B4">
      <w:pPr>
        <w:pStyle w:val="Normal1"/>
        <w:rPr>
          <w:rFonts w:asciiTheme="minorHAnsi" w:hAnsiTheme="minorHAnsi" w:cstheme="minorHAnsi"/>
        </w:rPr>
      </w:pPr>
      <w:r w:rsidRPr="009A03B4">
        <w:rPr>
          <w:rFonts w:asciiTheme="minorHAnsi" w:hAnsiTheme="minorHAnsi" w:cstheme="minorHAnsi"/>
        </w:rPr>
        <w:t xml:space="preserve">Initial identification is in most cases either due to class teacher or parental concern about a relative lack of progress or observations of social, emotional or </w:t>
      </w:r>
      <w:proofErr w:type="spellStart"/>
      <w:r w:rsidRPr="009A03B4">
        <w:rPr>
          <w:rFonts w:asciiTheme="minorHAnsi" w:hAnsiTheme="minorHAnsi" w:cstheme="minorHAnsi"/>
        </w:rPr>
        <w:t>behavioural</w:t>
      </w:r>
      <w:proofErr w:type="spellEnd"/>
      <w:r w:rsidRPr="009A03B4">
        <w:rPr>
          <w:rFonts w:asciiTheme="minorHAnsi" w:hAnsiTheme="minorHAnsi" w:cstheme="minorHAnsi"/>
        </w:rPr>
        <w:t xml:space="preserve"> difficulties. Evidence is gathered through the child’s work, assessment data, classroom observations and through discussions with parents, other </w:t>
      </w:r>
      <w:r w:rsidR="00FB313B" w:rsidRPr="009A03B4">
        <w:rPr>
          <w:rFonts w:asciiTheme="minorHAnsi" w:hAnsiTheme="minorHAnsi" w:cstheme="minorHAnsi"/>
        </w:rPr>
        <w:t>professionals,</w:t>
      </w:r>
      <w:r w:rsidRPr="009A03B4">
        <w:rPr>
          <w:rFonts w:asciiTheme="minorHAnsi" w:hAnsiTheme="minorHAnsi" w:cstheme="minorHAnsi"/>
        </w:rPr>
        <w:t xml:space="preserve"> and the child. </w:t>
      </w:r>
    </w:p>
    <w:p w14:paraId="58C8C251" w14:textId="77777777" w:rsidR="00FB313B" w:rsidRPr="009A03B4" w:rsidRDefault="00FB313B" w:rsidP="009A03B4">
      <w:pPr>
        <w:pStyle w:val="Normal1"/>
        <w:rPr>
          <w:rFonts w:asciiTheme="minorHAnsi" w:hAnsiTheme="minorHAnsi" w:cstheme="minorHAnsi"/>
        </w:rPr>
      </w:pPr>
    </w:p>
    <w:p w14:paraId="7239D4D2"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2FA6754D" w14:textId="77777777" w:rsidR="009A03B4" w:rsidRPr="009A03B4" w:rsidRDefault="009A03B4" w:rsidP="009A03B4">
      <w:pPr>
        <w:pStyle w:val="Normal1"/>
        <w:rPr>
          <w:rFonts w:asciiTheme="minorHAnsi" w:hAnsiTheme="minorHAnsi" w:cstheme="minorHAnsi"/>
          <w:b/>
        </w:rPr>
      </w:pPr>
    </w:p>
    <w:p w14:paraId="1FEECBF0"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 xml:space="preserve">6. Working in partnership with pupils and parents </w:t>
      </w:r>
    </w:p>
    <w:p w14:paraId="27127C2C" w14:textId="77777777" w:rsidR="009A03B4" w:rsidRPr="009A03B4" w:rsidRDefault="009A03B4" w:rsidP="009A03B4">
      <w:pPr>
        <w:pStyle w:val="Normal1"/>
        <w:rPr>
          <w:rFonts w:asciiTheme="minorHAnsi" w:hAnsiTheme="minorHAnsi" w:cstheme="minorHAnsi"/>
          <w:b/>
          <w:sz w:val="24"/>
          <w:szCs w:val="24"/>
        </w:rPr>
      </w:pPr>
    </w:p>
    <w:p w14:paraId="0B32707D"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We will have an early discussion with the </w:t>
      </w:r>
      <w:proofErr w:type="gramStart"/>
      <w:r w:rsidRPr="009A03B4">
        <w:rPr>
          <w:rFonts w:asciiTheme="minorHAnsi" w:hAnsiTheme="minorHAnsi" w:cstheme="minorHAnsi"/>
        </w:rPr>
        <w:t>pupil</w:t>
      </w:r>
      <w:proofErr w:type="gramEnd"/>
      <w:r w:rsidRPr="009A03B4">
        <w:rPr>
          <w:rFonts w:asciiTheme="minorHAnsi" w:hAnsiTheme="minorHAnsi" w:cstheme="minorHAnsi"/>
        </w:rPr>
        <w:t xml:space="preserve"> and their parents when identifying whether they need special educational provision. These conversations will ensure that:</w:t>
      </w:r>
    </w:p>
    <w:p w14:paraId="29123059" w14:textId="28D38DE5"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Everyone develops a good understanding of the pupil’s areas of strength and difficulty</w:t>
      </w:r>
      <w:r w:rsidR="00FB313B">
        <w:rPr>
          <w:rFonts w:asciiTheme="minorHAnsi" w:hAnsiTheme="minorHAnsi" w:cstheme="minorHAnsi"/>
          <w:color w:val="000000"/>
        </w:rPr>
        <w:t>.</w:t>
      </w:r>
    </w:p>
    <w:p w14:paraId="39D57E01" w14:textId="1173FB7F"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We </w:t>
      </w:r>
      <w:proofErr w:type="gramStart"/>
      <w:r w:rsidRPr="009A03B4">
        <w:rPr>
          <w:rFonts w:asciiTheme="minorHAnsi" w:hAnsiTheme="minorHAnsi" w:cstheme="minorHAnsi"/>
          <w:color w:val="000000"/>
        </w:rPr>
        <w:t>take into account</w:t>
      </w:r>
      <w:proofErr w:type="gramEnd"/>
      <w:r w:rsidRPr="009A03B4">
        <w:rPr>
          <w:rFonts w:asciiTheme="minorHAnsi" w:hAnsiTheme="minorHAnsi" w:cstheme="minorHAnsi"/>
          <w:color w:val="000000"/>
        </w:rPr>
        <w:t xml:space="preserve"> the parents’ </w:t>
      </w:r>
      <w:r w:rsidRPr="009A03B4">
        <w:rPr>
          <w:rFonts w:asciiTheme="minorHAnsi" w:hAnsiTheme="minorHAnsi" w:cstheme="minorHAnsi"/>
        </w:rPr>
        <w:t>and pupils’ views</w:t>
      </w:r>
      <w:r w:rsidR="00152D00">
        <w:rPr>
          <w:rFonts w:asciiTheme="minorHAnsi" w:hAnsiTheme="minorHAnsi" w:cstheme="minorHAnsi"/>
        </w:rPr>
        <w:t xml:space="preserve"> at least three times a year. </w:t>
      </w:r>
    </w:p>
    <w:p w14:paraId="4E4FC4A1" w14:textId="56F75651"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Everyone understands the agreed outcomes sought for the child</w:t>
      </w:r>
      <w:r w:rsidR="00FB313B">
        <w:rPr>
          <w:rFonts w:asciiTheme="minorHAnsi" w:hAnsiTheme="minorHAnsi" w:cstheme="minorHAnsi"/>
          <w:color w:val="000000"/>
        </w:rPr>
        <w:t>.</w:t>
      </w:r>
    </w:p>
    <w:p w14:paraId="65372D47" w14:textId="69B7503E"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Everyone is clear on what the next steps are</w:t>
      </w:r>
      <w:r w:rsidR="00FB313B">
        <w:rPr>
          <w:rFonts w:asciiTheme="minorHAnsi" w:hAnsiTheme="minorHAnsi" w:cstheme="minorHAnsi"/>
          <w:color w:val="000000"/>
        </w:rPr>
        <w:t>.</w:t>
      </w:r>
    </w:p>
    <w:p w14:paraId="10D0E000"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Notes of these early discussions will be added to the pupil’s record and given to their parents. </w:t>
      </w:r>
    </w:p>
    <w:p w14:paraId="382E265C"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We will formally notify parents when it is decided that a pupil will receive SEND support. </w:t>
      </w:r>
    </w:p>
    <w:p w14:paraId="5D826067" w14:textId="77777777" w:rsidR="009A03B4" w:rsidRPr="009A03B4" w:rsidRDefault="009A03B4" w:rsidP="009A03B4">
      <w:pPr>
        <w:pStyle w:val="Normal1"/>
        <w:rPr>
          <w:rFonts w:asciiTheme="minorHAnsi" w:hAnsiTheme="minorHAnsi" w:cstheme="minorHAnsi"/>
        </w:rPr>
      </w:pPr>
    </w:p>
    <w:p w14:paraId="6DB9261C" w14:textId="60B7865E" w:rsidR="009A03B4" w:rsidRDefault="009A03B4" w:rsidP="009A03B4">
      <w:pPr>
        <w:pStyle w:val="Normal1"/>
        <w:rPr>
          <w:rFonts w:asciiTheme="minorHAnsi" w:hAnsiTheme="minorHAnsi" w:cstheme="minorHAnsi"/>
          <w:color w:val="000000"/>
        </w:rPr>
      </w:pPr>
      <w:r w:rsidRPr="009A03B4">
        <w:rPr>
          <w:rFonts w:asciiTheme="minorHAnsi" w:hAnsiTheme="minorHAnsi" w:cstheme="minorHAnsi"/>
        </w:rPr>
        <w:t>Parents and pupils will be consulted on all matters relating to the child’s SEND provision. P</w:t>
      </w:r>
      <w:r w:rsidRPr="009A03B4">
        <w:rPr>
          <w:rFonts w:asciiTheme="minorHAnsi" w:hAnsiTheme="minorHAnsi" w:cstheme="minorHAnsi"/>
          <w:color w:val="000000"/>
        </w:rPr>
        <w:t>arents are also encouraged to participate as fully as possible in supporting their child’s learning needs.</w:t>
      </w:r>
      <w:r w:rsidR="00152D00">
        <w:rPr>
          <w:rFonts w:asciiTheme="minorHAnsi" w:hAnsiTheme="minorHAnsi" w:cstheme="minorHAnsi"/>
          <w:color w:val="000000"/>
        </w:rPr>
        <w:t xml:space="preserve"> </w:t>
      </w:r>
      <w:r w:rsidR="004056B3" w:rsidRPr="004056B3">
        <w:rPr>
          <w:rFonts w:asciiTheme="minorHAnsi" w:hAnsiTheme="minorHAnsi" w:cstheme="minorHAnsi"/>
          <w:color w:val="000000"/>
        </w:rPr>
        <w:t>Class teachers will</w:t>
      </w:r>
      <w:r w:rsidR="000073BD">
        <w:rPr>
          <w:rFonts w:asciiTheme="minorHAnsi" w:hAnsiTheme="minorHAnsi" w:cstheme="minorHAnsi"/>
          <w:color w:val="000000"/>
        </w:rPr>
        <w:t xml:space="preserve"> </w:t>
      </w:r>
      <w:proofErr w:type="gramStart"/>
      <w:r w:rsidR="000073BD">
        <w:rPr>
          <w:rFonts w:asciiTheme="minorHAnsi" w:hAnsiTheme="minorHAnsi" w:cstheme="minorHAnsi"/>
          <w:color w:val="000000"/>
        </w:rPr>
        <w:t>make</w:t>
      </w:r>
      <w:r w:rsidR="004056B3" w:rsidRPr="004056B3">
        <w:rPr>
          <w:rFonts w:asciiTheme="minorHAnsi" w:hAnsiTheme="minorHAnsi" w:cstheme="minorHAnsi"/>
          <w:color w:val="000000"/>
        </w:rPr>
        <w:t xml:space="preserve"> </w:t>
      </w:r>
      <w:r w:rsidR="000073BD">
        <w:rPr>
          <w:rFonts w:asciiTheme="minorHAnsi" w:hAnsiTheme="minorHAnsi" w:cstheme="minorHAnsi"/>
          <w:color w:val="000000"/>
        </w:rPr>
        <w:t>contact</w:t>
      </w:r>
      <w:r w:rsidR="004056B3" w:rsidRPr="004056B3">
        <w:rPr>
          <w:rFonts w:asciiTheme="minorHAnsi" w:hAnsiTheme="minorHAnsi" w:cstheme="minorHAnsi"/>
          <w:color w:val="000000"/>
        </w:rPr>
        <w:t xml:space="preserve"> with</w:t>
      </w:r>
      <w:proofErr w:type="gramEnd"/>
      <w:r w:rsidR="004056B3" w:rsidRPr="004056B3">
        <w:rPr>
          <w:rFonts w:asciiTheme="minorHAnsi" w:hAnsiTheme="minorHAnsi" w:cstheme="minorHAnsi"/>
          <w:color w:val="000000"/>
        </w:rPr>
        <w:t xml:space="preserve"> parents at least three times per year to discuss SEND provision, review the child’s progress and adapt support as needed.</w:t>
      </w:r>
    </w:p>
    <w:p w14:paraId="1BE53655" w14:textId="54945857" w:rsidR="004C7B1E" w:rsidRPr="009A03B4" w:rsidRDefault="004C7B1E" w:rsidP="009A03B4">
      <w:pPr>
        <w:pStyle w:val="Normal1"/>
        <w:rPr>
          <w:rFonts w:asciiTheme="minorHAnsi" w:hAnsiTheme="minorHAnsi" w:cstheme="minorHAnsi"/>
          <w:color w:val="000000"/>
        </w:rPr>
      </w:pPr>
      <w:r w:rsidRPr="004C7B1E">
        <w:rPr>
          <w:rFonts w:asciiTheme="minorHAnsi" w:hAnsiTheme="minorHAnsi" w:cstheme="minorHAnsi"/>
          <w:color w:val="000000"/>
        </w:rPr>
        <w:t xml:space="preserve">All SEND support plans, including Learning Plans, will be co-produced with parents or carers to ensure provision is </w:t>
      </w:r>
      <w:proofErr w:type="spellStart"/>
      <w:r w:rsidRPr="004C7B1E">
        <w:rPr>
          <w:rFonts w:asciiTheme="minorHAnsi" w:hAnsiTheme="minorHAnsi" w:cstheme="minorHAnsi"/>
          <w:color w:val="000000"/>
        </w:rPr>
        <w:t>personalised</w:t>
      </w:r>
      <w:proofErr w:type="spellEnd"/>
      <w:r w:rsidRPr="004C7B1E">
        <w:rPr>
          <w:rFonts w:asciiTheme="minorHAnsi" w:hAnsiTheme="minorHAnsi" w:cstheme="minorHAnsi"/>
          <w:color w:val="000000"/>
        </w:rPr>
        <w:t xml:space="preserve"> and effective. Schools will work in partnership with families to raise concerns and challenge delays or gaps in </w:t>
      </w:r>
      <w:proofErr w:type="gramStart"/>
      <w:r w:rsidRPr="004C7B1E">
        <w:rPr>
          <w:rFonts w:asciiTheme="minorHAnsi" w:hAnsiTheme="minorHAnsi" w:cstheme="minorHAnsi"/>
          <w:color w:val="000000"/>
        </w:rPr>
        <w:t>provision</w:t>
      </w:r>
      <w:proofErr w:type="gramEnd"/>
      <w:r w:rsidRPr="004C7B1E">
        <w:rPr>
          <w:rFonts w:asciiTheme="minorHAnsi" w:hAnsiTheme="minorHAnsi" w:cstheme="minorHAnsi"/>
          <w:color w:val="000000"/>
        </w:rPr>
        <w:t xml:space="preserve"> where needed, including escalation to external professionals or the local authority if appropriate.</w:t>
      </w:r>
    </w:p>
    <w:p w14:paraId="72F7E014" w14:textId="77777777" w:rsidR="009A03B4" w:rsidRPr="009A03B4" w:rsidRDefault="009A03B4" w:rsidP="009A03B4">
      <w:pPr>
        <w:pStyle w:val="Normal1"/>
        <w:rPr>
          <w:rFonts w:asciiTheme="minorHAnsi" w:hAnsiTheme="minorHAnsi" w:cstheme="minorHAnsi"/>
        </w:rPr>
      </w:pPr>
    </w:p>
    <w:p w14:paraId="2A5C4C4A"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7. The graduated approach</w:t>
      </w:r>
    </w:p>
    <w:p w14:paraId="31E77173" w14:textId="77777777" w:rsidR="009A03B4" w:rsidRPr="009A03B4" w:rsidRDefault="009A03B4" w:rsidP="009A03B4">
      <w:pPr>
        <w:pStyle w:val="Normal1"/>
        <w:rPr>
          <w:rFonts w:asciiTheme="minorHAnsi" w:hAnsiTheme="minorHAnsi" w:cstheme="minorHAnsi"/>
          <w:b/>
          <w:sz w:val="24"/>
          <w:szCs w:val="24"/>
        </w:rPr>
      </w:pPr>
    </w:p>
    <w:p w14:paraId="6DE8BC9A" w14:textId="77777777" w:rsidR="00E1237B" w:rsidRPr="00140EA4" w:rsidRDefault="00E1237B" w:rsidP="00E1237B">
      <w:pPr>
        <w:rPr>
          <w:rFonts w:eastAsia="Times New Roman" w:cstheme="minorHAnsi"/>
          <w:color w:val="000000"/>
          <w:lang w:eastAsia="en-GB"/>
        </w:rPr>
      </w:pPr>
      <w:r w:rsidRPr="00140EA4">
        <w:rPr>
          <w:rFonts w:eastAsia="Times New Roman" w:cstheme="minorHAnsi"/>
          <w:color w:val="000000"/>
          <w:lang w:eastAsia="en-GB"/>
        </w:rPr>
        <w:t>Emmaus Catholic MAC schools follow the graduated approach as outlined in the SEND Code of Practice, using a four-part cycle of assess, plan, do, review to ensure that support for pupils with SEND is carefully matched to need and is regularly refined.</w:t>
      </w:r>
    </w:p>
    <w:p w14:paraId="149855F6" w14:textId="77777777" w:rsidR="00E1237B" w:rsidRPr="00140EA4" w:rsidRDefault="00E1237B" w:rsidP="00E1237B">
      <w:pPr>
        <w:rPr>
          <w:rFonts w:eastAsia="Times New Roman" w:cstheme="minorHAnsi"/>
          <w:color w:val="000000"/>
          <w:lang w:eastAsia="en-GB"/>
        </w:rPr>
      </w:pPr>
      <w:r w:rsidRPr="00140EA4">
        <w:rPr>
          <w:rFonts w:eastAsia="Times New Roman" w:cstheme="minorHAnsi"/>
          <w:color w:val="000000"/>
          <w:lang w:eastAsia="en-GB"/>
        </w:rPr>
        <w:t>To support this process, all schools in the MAC use Provision Map (</w:t>
      </w:r>
      <w:proofErr w:type="spellStart"/>
      <w:r w:rsidRPr="00140EA4">
        <w:rPr>
          <w:rFonts w:eastAsia="Times New Roman" w:cstheme="minorHAnsi"/>
          <w:color w:val="000000"/>
          <w:lang w:eastAsia="en-GB"/>
        </w:rPr>
        <w:t>EduKey</w:t>
      </w:r>
      <w:proofErr w:type="spellEnd"/>
      <w:r w:rsidRPr="00140EA4">
        <w:rPr>
          <w:rFonts w:eastAsia="Times New Roman" w:cstheme="minorHAnsi"/>
          <w:color w:val="000000"/>
          <w:lang w:eastAsia="en-GB"/>
        </w:rPr>
        <w:t>) to systematically plan, track and monitor provision for pupils with SEND. Every pupil on the SEND register will have both a Pupil Passport and a Learning Plan:</w:t>
      </w:r>
    </w:p>
    <w:p w14:paraId="33267524" w14:textId="77777777" w:rsidR="00E1237B" w:rsidRPr="00140EA4" w:rsidRDefault="00E1237B" w:rsidP="00140EA4">
      <w:pPr>
        <w:pStyle w:val="ListParagraph"/>
        <w:numPr>
          <w:ilvl w:val="0"/>
          <w:numId w:val="16"/>
        </w:numPr>
        <w:rPr>
          <w:rFonts w:eastAsia="Times New Roman" w:cstheme="minorHAnsi"/>
          <w:color w:val="000000"/>
          <w:lang w:eastAsia="en-GB"/>
        </w:rPr>
      </w:pPr>
      <w:r w:rsidRPr="00140EA4">
        <w:rPr>
          <w:rFonts w:eastAsia="Times New Roman" w:cstheme="minorHAnsi"/>
          <w:color w:val="000000"/>
          <w:lang w:eastAsia="en-GB"/>
        </w:rPr>
        <w:t>The Pupil Passport captures the pupil’s voice, strengths, key areas of need, and day-to-day classroom strategies that support inclusion.</w:t>
      </w:r>
    </w:p>
    <w:p w14:paraId="6568B773" w14:textId="77777777" w:rsidR="00E1237B" w:rsidRPr="00140EA4" w:rsidRDefault="00E1237B" w:rsidP="00140EA4">
      <w:pPr>
        <w:pStyle w:val="ListParagraph"/>
        <w:numPr>
          <w:ilvl w:val="0"/>
          <w:numId w:val="16"/>
        </w:numPr>
        <w:rPr>
          <w:rFonts w:eastAsia="Times New Roman" w:cstheme="minorHAnsi"/>
          <w:color w:val="000000"/>
          <w:lang w:eastAsia="en-GB"/>
        </w:rPr>
      </w:pPr>
      <w:r w:rsidRPr="00140EA4">
        <w:rPr>
          <w:rFonts w:eastAsia="Times New Roman" w:cstheme="minorHAnsi"/>
          <w:color w:val="000000"/>
          <w:lang w:eastAsia="en-GB"/>
        </w:rPr>
        <w:t>The Learning Plan outlines targeted outcomes, specific provision, and any planned interventions. These plans are co-produced with parents and carers and are reviewed at least once per term in partnership with the class teacher, SENCO and family.</w:t>
      </w:r>
    </w:p>
    <w:p w14:paraId="7D529AA7" w14:textId="77777777" w:rsidR="00E1237B" w:rsidRPr="00140EA4" w:rsidRDefault="00E1237B" w:rsidP="00E1237B">
      <w:pPr>
        <w:rPr>
          <w:rFonts w:eastAsia="Times New Roman" w:cstheme="minorHAnsi"/>
          <w:color w:val="000000"/>
          <w:lang w:eastAsia="en-GB"/>
        </w:rPr>
      </w:pPr>
      <w:r w:rsidRPr="00140EA4">
        <w:rPr>
          <w:rFonts w:eastAsia="Times New Roman" w:cstheme="minorHAnsi"/>
          <w:color w:val="000000"/>
          <w:lang w:eastAsia="en-GB"/>
        </w:rPr>
        <w:lastRenderedPageBreak/>
        <w:t>The cycle operates as follows:</w:t>
      </w:r>
    </w:p>
    <w:p w14:paraId="6503FDBD"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Assess – Teachers and SENCOs assess the pupil’s needs through lesson observation, assessment data, professional reports, pupil voice and parental input.</w:t>
      </w:r>
    </w:p>
    <w:p w14:paraId="652A2C47"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Plan – Appropriate outcomes and support strategies are agreed and recorded within the Learning Plan. All adults working with the pupil are informed of the plan and contribute to its delivery.</w:t>
      </w:r>
    </w:p>
    <w:p w14:paraId="1DF179DC"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Do – Class teachers remain responsible for the implementation of the plan, supported by the SENCO, teaching assistants, and any relevant specialists. Quality first teaching remains the first step in any response.</w:t>
      </w:r>
    </w:p>
    <w:p w14:paraId="53DCAD22"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Review – Progress against targets is reviewed termly. Pupils, parents, and staff reflect on what’s working, what’s not, and what needs to change. This informs the next cycle of provision.</w:t>
      </w:r>
    </w:p>
    <w:p w14:paraId="42AB318E" w14:textId="128B50DA" w:rsidR="00E1237B" w:rsidRDefault="00E1237B" w:rsidP="00E1237B">
      <w:pPr>
        <w:pStyle w:val="Normal1"/>
        <w:rPr>
          <w:rFonts w:asciiTheme="minorHAnsi" w:eastAsia="Times New Roman" w:hAnsiTheme="minorHAnsi" w:cstheme="minorHAnsi"/>
          <w:color w:val="000000"/>
          <w:lang w:eastAsia="en-GB"/>
        </w:rPr>
      </w:pPr>
      <w:r w:rsidRPr="00140EA4">
        <w:rPr>
          <w:rFonts w:asciiTheme="minorHAnsi" w:eastAsia="Times New Roman" w:hAnsiTheme="minorHAnsi" w:cstheme="minorHAnsi"/>
          <w:color w:val="000000"/>
          <w:lang w:eastAsia="en-GB"/>
        </w:rPr>
        <w:t xml:space="preserve">This graduated process ensures that support is dynamic, </w:t>
      </w:r>
      <w:proofErr w:type="spellStart"/>
      <w:r w:rsidRPr="00140EA4">
        <w:rPr>
          <w:rFonts w:asciiTheme="minorHAnsi" w:eastAsia="Times New Roman" w:hAnsiTheme="minorHAnsi" w:cstheme="minorHAnsi"/>
          <w:color w:val="000000"/>
          <w:lang w:eastAsia="en-GB"/>
        </w:rPr>
        <w:t>personalised</w:t>
      </w:r>
      <w:proofErr w:type="spellEnd"/>
      <w:r w:rsidRPr="00140EA4">
        <w:rPr>
          <w:rFonts w:asciiTheme="minorHAnsi" w:eastAsia="Times New Roman" w:hAnsiTheme="minorHAnsi" w:cstheme="minorHAnsi"/>
          <w:color w:val="000000"/>
          <w:lang w:eastAsia="en-GB"/>
        </w:rPr>
        <w:t xml:space="preserve"> and evidence-based, allowing pupils to make strong progress over time.</w:t>
      </w:r>
    </w:p>
    <w:p w14:paraId="3493394D" w14:textId="77777777" w:rsidR="007B46C8" w:rsidRDefault="007B46C8" w:rsidP="00E1237B">
      <w:pPr>
        <w:pStyle w:val="Normal1"/>
        <w:rPr>
          <w:rFonts w:asciiTheme="minorHAnsi" w:eastAsia="Times New Roman" w:hAnsiTheme="minorHAnsi" w:cstheme="minorHAnsi"/>
          <w:color w:val="000000"/>
          <w:lang w:eastAsia="en-GB"/>
        </w:rPr>
      </w:pPr>
    </w:p>
    <w:p w14:paraId="53BE9D6A" w14:textId="4852D2CE" w:rsidR="007B46C8" w:rsidRPr="006E29B2" w:rsidRDefault="007B46C8" w:rsidP="00E1237B">
      <w:pPr>
        <w:pStyle w:val="Normal1"/>
        <w:rPr>
          <w:rFonts w:asciiTheme="minorHAnsi" w:hAnsiTheme="minorHAnsi" w:cstheme="minorHAnsi"/>
        </w:rPr>
      </w:pPr>
      <w:r w:rsidRPr="007B46C8">
        <w:rPr>
          <w:rFonts w:asciiTheme="minorHAnsi" w:hAnsiTheme="minorHAnsi" w:cstheme="minorHAnsi"/>
          <w:b/>
          <w:bCs/>
          <w:lang w:val="en-GB"/>
        </w:rPr>
        <w:t>Voice of the Child</w:t>
      </w:r>
      <w:r w:rsidRPr="007B46C8">
        <w:rPr>
          <w:rFonts w:asciiTheme="minorHAnsi" w:hAnsiTheme="minorHAnsi" w:cstheme="minorHAnsi"/>
          <w:lang w:val="en-GB"/>
        </w:rPr>
        <w:br/>
        <w:t>Pupil voice is integral to our graduated response. We ensure that children’s views are actively sought and considered when identifying needs, planning support, and reviewing progress. This helps shape provision that is meaningful, person-centred, and empowering.</w:t>
      </w:r>
    </w:p>
    <w:p w14:paraId="2991EF93" w14:textId="77777777" w:rsidR="009A03B4" w:rsidRPr="009A03B4" w:rsidRDefault="009A03B4" w:rsidP="009A03B4">
      <w:pPr>
        <w:pStyle w:val="Normal1"/>
        <w:spacing w:after="72"/>
        <w:rPr>
          <w:rFonts w:asciiTheme="minorHAnsi" w:hAnsiTheme="minorHAnsi" w:cstheme="minorHAnsi"/>
          <w:b/>
          <w:sz w:val="24"/>
          <w:szCs w:val="24"/>
        </w:rPr>
      </w:pPr>
      <w:r w:rsidRPr="009A03B4">
        <w:rPr>
          <w:rFonts w:asciiTheme="minorHAnsi" w:hAnsiTheme="minorHAnsi" w:cstheme="minorHAnsi"/>
          <w:b/>
          <w:sz w:val="24"/>
          <w:szCs w:val="24"/>
        </w:rPr>
        <w:t>8. Our approach to teaching pupils with SEND</w:t>
      </w:r>
    </w:p>
    <w:p w14:paraId="5EA09E5C" w14:textId="77777777" w:rsidR="009A03B4" w:rsidRPr="009A03B4" w:rsidRDefault="009A03B4" w:rsidP="009A03B4">
      <w:pPr>
        <w:pStyle w:val="Normal1"/>
        <w:spacing w:after="72"/>
        <w:rPr>
          <w:rFonts w:asciiTheme="minorHAnsi" w:hAnsiTheme="minorHAnsi" w:cstheme="minorHAnsi"/>
          <w:b/>
          <w:sz w:val="24"/>
          <w:szCs w:val="24"/>
        </w:rPr>
      </w:pPr>
    </w:p>
    <w:p w14:paraId="52E825F5"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Teachers are responsible and accountable for the progress and development of all the pupils in their class. Inclusive </w:t>
      </w:r>
      <w:proofErr w:type="gramStart"/>
      <w:r w:rsidRPr="009A03B4">
        <w:rPr>
          <w:rFonts w:asciiTheme="minorHAnsi" w:hAnsiTheme="minorHAnsi" w:cstheme="minorHAnsi"/>
        </w:rPr>
        <w:t>high quality</w:t>
      </w:r>
      <w:proofErr w:type="gramEnd"/>
      <w:r w:rsidRPr="009A03B4">
        <w:rPr>
          <w:rFonts w:asciiTheme="minorHAnsi" w:hAnsiTheme="minorHAnsi" w:cstheme="minorHAnsi"/>
        </w:rPr>
        <w:t xml:space="preserve"> teaching is our first step in responding to pupils who have SEND. We make the following adjustments to ensure all pupils’ needs are met:</w:t>
      </w:r>
    </w:p>
    <w:p w14:paraId="2F050F7B" w14:textId="46331AA6"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Adapting our curriculum to ensure all pupils </w:t>
      </w:r>
      <w:proofErr w:type="gramStart"/>
      <w:r w:rsidRPr="009A03B4">
        <w:rPr>
          <w:rFonts w:asciiTheme="minorHAnsi" w:hAnsiTheme="minorHAnsi" w:cstheme="minorHAnsi"/>
          <w:color w:val="000000"/>
        </w:rPr>
        <w:t>are able to</w:t>
      </w:r>
      <w:proofErr w:type="gramEnd"/>
      <w:r w:rsidRPr="009A03B4">
        <w:rPr>
          <w:rFonts w:asciiTheme="minorHAnsi" w:hAnsiTheme="minorHAnsi" w:cstheme="minorHAnsi"/>
          <w:color w:val="000000"/>
        </w:rPr>
        <w:t xml:space="preserve"> access it</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02FB59A" w14:textId="31923CB4"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Adapting our resources and staffing</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156BF91" w14:textId="522F9C88"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Using recommended aids and equipment</w:t>
      </w:r>
      <w:r w:rsidR="00FB313B">
        <w:rPr>
          <w:rFonts w:asciiTheme="minorHAnsi" w:hAnsiTheme="minorHAnsi" w:cstheme="minorHAnsi"/>
          <w:color w:val="000000"/>
        </w:rPr>
        <w:t>.</w:t>
      </w:r>
    </w:p>
    <w:p w14:paraId="280009CD" w14:textId="0794F0C4"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Adapting our teaching, for example, giving longer processing times, pre-teaching of key vocabulary, reading instructions aloud</w:t>
      </w:r>
      <w:r w:rsidR="00FB313B">
        <w:rPr>
          <w:rFonts w:asciiTheme="minorHAnsi" w:hAnsiTheme="minorHAnsi" w:cstheme="minorHAnsi"/>
          <w:color w:val="000000"/>
        </w:rPr>
        <w:t>.</w:t>
      </w:r>
    </w:p>
    <w:p w14:paraId="2484B525"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bookmarkStart w:id="1" w:name="_30j0zll" w:colFirst="0" w:colLast="0"/>
      <w:bookmarkEnd w:id="1"/>
      <w:r w:rsidRPr="009A03B4">
        <w:rPr>
          <w:rFonts w:asciiTheme="minorHAnsi" w:hAnsiTheme="minorHAnsi" w:cstheme="minorHAnsi"/>
          <w:color w:val="000000"/>
        </w:rPr>
        <w:t xml:space="preserve">Providing small group or, on occasions, 1 to 1 </w:t>
      </w:r>
      <w:proofErr w:type="gramStart"/>
      <w:r w:rsidRPr="009A03B4">
        <w:rPr>
          <w:rFonts w:asciiTheme="minorHAnsi" w:hAnsiTheme="minorHAnsi" w:cstheme="minorHAnsi"/>
          <w:color w:val="000000"/>
        </w:rPr>
        <w:t>interventions</w:t>
      </w:r>
      <w:proofErr w:type="gramEnd"/>
      <w:r w:rsidRPr="009A03B4">
        <w:rPr>
          <w:rFonts w:asciiTheme="minorHAnsi" w:hAnsiTheme="minorHAnsi" w:cstheme="minorHAnsi"/>
          <w:color w:val="000000"/>
        </w:rPr>
        <w:t xml:space="preserve"> to focus on key skills.</w:t>
      </w:r>
    </w:p>
    <w:p w14:paraId="3B4F2311" w14:textId="77777777" w:rsidR="00DE6FBA" w:rsidRPr="00046171" w:rsidRDefault="00DE6FBA" w:rsidP="00DE6FBA">
      <w:pPr>
        <w:pStyle w:val="ListParagraph"/>
        <w:numPr>
          <w:ilvl w:val="0"/>
          <w:numId w:val="13"/>
        </w:numPr>
        <w:spacing w:before="120" w:after="120" w:line="240" w:lineRule="auto"/>
        <w:contextualSpacing w:val="0"/>
        <w:rPr>
          <w:rFonts w:ascii="Calibri" w:hAnsi="Calibri" w:cs="Calibri"/>
          <w:sz w:val="24"/>
        </w:rPr>
      </w:pPr>
      <w:r w:rsidRPr="00046171">
        <w:rPr>
          <w:rFonts w:ascii="Calibri" w:hAnsi="Calibri" w:cs="Calibri"/>
          <w:sz w:val="24"/>
        </w:rPr>
        <w:t>Implementation of any advice or recommendations from outside agencies</w:t>
      </w:r>
    </w:p>
    <w:p w14:paraId="122624B6" w14:textId="293A4545" w:rsidR="009A03B4" w:rsidRPr="009A03B4" w:rsidRDefault="009A03B4" w:rsidP="00DE6FBA">
      <w:pPr>
        <w:pStyle w:val="Normal1"/>
        <w:widowControl/>
        <w:pBdr>
          <w:top w:val="nil"/>
          <w:left w:val="nil"/>
          <w:bottom w:val="nil"/>
          <w:right w:val="nil"/>
          <w:between w:val="nil"/>
        </w:pBdr>
        <w:spacing w:before="120" w:after="120"/>
        <w:ind w:left="360"/>
        <w:rPr>
          <w:rFonts w:asciiTheme="minorHAnsi" w:hAnsiTheme="minorHAnsi" w:cstheme="minorHAnsi"/>
          <w:i/>
          <w:highlight w:val="yellow"/>
        </w:rPr>
      </w:pPr>
    </w:p>
    <w:p w14:paraId="5C5B0C8B" w14:textId="77777777" w:rsidR="009A03B4" w:rsidRPr="009A03B4" w:rsidRDefault="009A03B4" w:rsidP="009A03B4">
      <w:pPr>
        <w:pStyle w:val="Normal1"/>
        <w:rPr>
          <w:rFonts w:asciiTheme="minorHAnsi" w:hAnsiTheme="minorHAnsi" w:cstheme="minorHAnsi"/>
          <w:b/>
          <w:sz w:val="24"/>
          <w:szCs w:val="24"/>
        </w:rPr>
      </w:pPr>
    </w:p>
    <w:p w14:paraId="2BFD13B4"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9. Working in partnership with other professionals</w:t>
      </w:r>
    </w:p>
    <w:p w14:paraId="26E9A6C0" w14:textId="77777777" w:rsidR="009A03B4" w:rsidRPr="009A03B4" w:rsidRDefault="009A03B4" w:rsidP="009A03B4">
      <w:pPr>
        <w:pStyle w:val="Normal1"/>
        <w:rPr>
          <w:rFonts w:asciiTheme="minorHAnsi" w:hAnsiTheme="minorHAnsi" w:cstheme="minorHAnsi"/>
          <w:b/>
          <w:sz w:val="24"/>
          <w:szCs w:val="24"/>
        </w:rPr>
      </w:pPr>
    </w:p>
    <w:p w14:paraId="19F71B9F" w14:textId="77777777" w:rsidR="00012E69" w:rsidRDefault="009A03B4" w:rsidP="009A03B4">
      <w:pPr>
        <w:pStyle w:val="Normal1"/>
        <w:rPr>
          <w:rFonts w:asciiTheme="minorHAnsi" w:hAnsiTheme="minorHAnsi" w:cstheme="minorHAnsi"/>
        </w:rPr>
      </w:pPr>
      <w:r w:rsidRPr="009A03B4">
        <w:rPr>
          <w:rFonts w:asciiTheme="minorHAnsi" w:hAnsiTheme="minorHAnsi" w:cstheme="minorHAnsi"/>
        </w:rPr>
        <w:t xml:space="preserve">We work with a range of external agencies to provide support for pupils with SEND. These include </w:t>
      </w:r>
    </w:p>
    <w:p w14:paraId="1215E5B0" w14:textId="77777777" w:rsidR="00DE6FBA" w:rsidRDefault="00DE6FBA" w:rsidP="00DE6FBA">
      <w:pPr>
        <w:pStyle w:val="ListParagraph"/>
        <w:spacing w:before="120" w:after="120" w:line="240" w:lineRule="auto"/>
        <w:ind w:hanging="360"/>
        <w:contextualSpacing w:val="0"/>
        <w:rPr>
          <w:rFonts w:ascii="Calibri" w:hAnsi="Calibri" w:cs="Calibri"/>
          <w:sz w:val="24"/>
        </w:rPr>
      </w:pPr>
      <w:r>
        <w:rPr>
          <w:rFonts w:ascii="Calibri" w:hAnsi="Calibri" w:cs="Calibri"/>
          <w:sz w:val="24"/>
        </w:rPr>
        <w:t>Worcestershire Children First (WCF)</w:t>
      </w:r>
    </w:p>
    <w:p w14:paraId="6D19569E" w14:textId="77777777" w:rsidR="00DE6FBA" w:rsidRPr="00046171" w:rsidRDefault="00DE6FBA" w:rsidP="00DE6FBA">
      <w:pPr>
        <w:pStyle w:val="ListParagraph"/>
        <w:spacing w:before="120" w:after="120" w:line="240" w:lineRule="auto"/>
        <w:ind w:hanging="360"/>
        <w:contextualSpacing w:val="0"/>
        <w:rPr>
          <w:rFonts w:ascii="Calibri" w:hAnsi="Calibri" w:cs="Calibri"/>
          <w:sz w:val="24"/>
        </w:rPr>
      </w:pPr>
      <w:r w:rsidRPr="00046171">
        <w:rPr>
          <w:rFonts w:ascii="Calibri" w:hAnsi="Calibri" w:cs="Calibri"/>
          <w:sz w:val="24"/>
        </w:rPr>
        <w:t>Educational Psychology</w:t>
      </w:r>
    </w:p>
    <w:p w14:paraId="001CE8C2" w14:textId="77777777" w:rsidR="00DE6FBA" w:rsidRPr="00046171" w:rsidRDefault="00DE6FBA" w:rsidP="00DE6FBA">
      <w:pPr>
        <w:pStyle w:val="ListParagraph"/>
        <w:spacing w:before="120" w:after="120" w:line="240" w:lineRule="auto"/>
        <w:ind w:hanging="360"/>
        <w:contextualSpacing w:val="0"/>
        <w:rPr>
          <w:rFonts w:ascii="Calibri" w:hAnsi="Calibri" w:cs="Calibri"/>
          <w:sz w:val="24"/>
        </w:rPr>
      </w:pPr>
      <w:r w:rsidRPr="00046171">
        <w:rPr>
          <w:rFonts w:ascii="Calibri" w:hAnsi="Calibri" w:cs="Calibri"/>
          <w:sz w:val="24"/>
        </w:rPr>
        <w:t>Speech and Language Therapy</w:t>
      </w:r>
    </w:p>
    <w:p w14:paraId="701A099B" w14:textId="77777777" w:rsidR="00DE6FBA" w:rsidRPr="00046171" w:rsidRDefault="00DE6FBA" w:rsidP="00DE6FBA">
      <w:pPr>
        <w:pStyle w:val="ListParagraph"/>
        <w:spacing w:before="120" w:after="120" w:line="240" w:lineRule="auto"/>
        <w:ind w:hanging="360"/>
        <w:contextualSpacing w:val="0"/>
        <w:rPr>
          <w:rFonts w:ascii="Calibri" w:hAnsi="Calibri" w:cs="Calibri"/>
          <w:sz w:val="24"/>
        </w:rPr>
      </w:pPr>
      <w:r w:rsidRPr="00046171">
        <w:rPr>
          <w:rFonts w:ascii="Calibri" w:hAnsi="Calibri" w:cs="Calibri"/>
          <w:sz w:val="24"/>
        </w:rPr>
        <w:t>Autism/CCN Team</w:t>
      </w:r>
    </w:p>
    <w:p w14:paraId="31EF62D1" w14:textId="5C87A7E0" w:rsidR="00DE6FBA" w:rsidRPr="00046171" w:rsidRDefault="00DE6FBA" w:rsidP="00DE6FBA">
      <w:pPr>
        <w:pStyle w:val="ListParagraph"/>
        <w:spacing w:before="120" w:after="120" w:line="240" w:lineRule="auto"/>
        <w:ind w:hanging="360"/>
        <w:contextualSpacing w:val="0"/>
        <w:rPr>
          <w:rFonts w:ascii="Calibri" w:hAnsi="Calibri" w:cs="Calibri"/>
          <w:sz w:val="24"/>
        </w:rPr>
      </w:pPr>
      <w:r w:rsidRPr="00046171">
        <w:rPr>
          <w:rFonts w:ascii="Calibri" w:hAnsi="Calibri" w:cs="Calibri"/>
          <w:sz w:val="24"/>
        </w:rPr>
        <w:t>Paediatrician</w:t>
      </w:r>
    </w:p>
    <w:p w14:paraId="47AEB62E" w14:textId="77777777" w:rsidR="00DE6FBA" w:rsidRPr="00046171" w:rsidRDefault="00DE6FBA" w:rsidP="00DE6FBA">
      <w:pPr>
        <w:pStyle w:val="ListParagraph"/>
        <w:spacing w:before="120" w:after="120" w:line="240" w:lineRule="auto"/>
        <w:ind w:hanging="360"/>
        <w:contextualSpacing w:val="0"/>
        <w:rPr>
          <w:rFonts w:ascii="Calibri" w:hAnsi="Calibri" w:cs="Calibri"/>
          <w:sz w:val="24"/>
        </w:rPr>
      </w:pPr>
      <w:r w:rsidRPr="00046171">
        <w:rPr>
          <w:rFonts w:ascii="Calibri" w:hAnsi="Calibri" w:cs="Calibri"/>
          <w:sz w:val="24"/>
        </w:rPr>
        <w:lastRenderedPageBreak/>
        <w:t>School Nurse</w:t>
      </w:r>
    </w:p>
    <w:p w14:paraId="148FDCC7" w14:textId="77777777" w:rsidR="00DE6FBA" w:rsidRPr="00046171" w:rsidRDefault="00DE6FBA" w:rsidP="00DE6FBA">
      <w:pPr>
        <w:pStyle w:val="ListParagraph"/>
        <w:spacing w:before="120" w:after="120" w:line="240" w:lineRule="auto"/>
        <w:ind w:hanging="360"/>
        <w:contextualSpacing w:val="0"/>
        <w:rPr>
          <w:rFonts w:ascii="Calibri" w:hAnsi="Calibri" w:cs="Calibri"/>
          <w:sz w:val="24"/>
        </w:rPr>
      </w:pPr>
      <w:r w:rsidRPr="00046171">
        <w:rPr>
          <w:rFonts w:ascii="Calibri" w:hAnsi="Calibri" w:cs="Calibri"/>
          <w:sz w:val="24"/>
        </w:rPr>
        <w:t>Family Support Worker</w:t>
      </w:r>
    </w:p>
    <w:p w14:paraId="6E157E81" w14:textId="77777777" w:rsidR="00DE6FBA" w:rsidRDefault="00DE6FBA" w:rsidP="00DE6FBA">
      <w:pPr>
        <w:pStyle w:val="ListParagraph"/>
        <w:spacing w:before="120" w:after="120" w:line="240" w:lineRule="auto"/>
        <w:ind w:hanging="360"/>
        <w:contextualSpacing w:val="0"/>
        <w:rPr>
          <w:rFonts w:ascii="Calibri" w:hAnsi="Calibri" w:cs="Calibri"/>
          <w:sz w:val="24"/>
        </w:rPr>
      </w:pPr>
      <w:r w:rsidRPr="00046171">
        <w:rPr>
          <w:rFonts w:ascii="Calibri" w:hAnsi="Calibri" w:cs="Calibri"/>
          <w:sz w:val="24"/>
        </w:rPr>
        <w:t>Occupational Therapy</w:t>
      </w:r>
    </w:p>
    <w:p w14:paraId="61324F5B" w14:textId="674FF44A" w:rsidR="00DE6FBA" w:rsidRPr="00046171" w:rsidRDefault="00DE6FBA" w:rsidP="00DE6FBA">
      <w:pPr>
        <w:pStyle w:val="ListParagraph"/>
        <w:spacing w:before="120" w:after="120" w:line="240" w:lineRule="auto"/>
        <w:ind w:hanging="360"/>
        <w:contextualSpacing w:val="0"/>
        <w:rPr>
          <w:rFonts w:ascii="Calibri" w:hAnsi="Calibri" w:cs="Calibri"/>
          <w:sz w:val="24"/>
        </w:rPr>
      </w:pPr>
      <w:r>
        <w:rPr>
          <w:rFonts w:ascii="Calibri" w:hAnsi="Calibri" w:cs="Calibri"/>
          <w:sz w:val="24"/>
        </w:rPr>
        <w:t>Melo</w:t>
      </w:r>
    </w:p>
    <w:p w14:paraId="1DACD3E1" w14:textId="447D4C86" w:rsidR="00012E69" w:rsidRPr="00DE6FBA" w:rsidRDefault="00DE6FBA" w:rsidP="009A03B4">
      <w:pPr>
        <w:pStyle w:val="Normal1"/>
        <w:rPr>
          <w:rFonts w:asciiTheme="minorHAnsi" w:hAnsiTheme="minorHAnsi" w:cstheme="minorHAnsi"/>
          <w:iCs/>
        </w:rPr>
      </w:pPr>
      <w:r>
        <w:rPr>
          <w:rFonts w:asciiTheme="minorHAnsi" w:hAnsiTheme="minorHAnsi" w:cstheme="minorHAnsi"/>
          <w:iCs/>
        </w:rPr>
        <w:t xml:space="preserve">       </w:t>
      </w:r>
      <w:r w:rsidR="00012E69" w:rsidRPr="00DE6FBA">
        <w:rPr>
          <w:rFonts w:asciiTheme="minorHAnsi" w:hAnsiTheme="minorHAnsi" w:cstheme="minorHAnsi"/>
          <w:iCs/>
        </w:rPr>
        <w:t>Worcester Warriors mentoring service</w:t>
      </w:r>
    </w:p>
    <w:p w14:paraId="1B5B821C" w14:textId="77777777" w:rsidR="009A03B4" w:rsidRPr="00DE6FBA" w:rsidRDefault="009A03B4" w:rsidP="009A03B4">
      <w:pPr>
        <w:pStyle w:val="Normal1"/>
        <w:spacing w:after="72"/>
        <w:rPr>
          <w:rFonts w:asciiTheme="minorHAnsi" w:hAnsiTheme="minorHAnsi" w:cstheme="minorHAnsi"/>
          <w:b/>
          <w:iCs/>
        </w:rPr>
      </w:pPr>
    </w:p>
    <w:p w14:paraId="209B39CD" w14:textId="77777777" w:rsidR="009A03B4" w:rsidRPr="009A03B4" w:rsidRDefault="009A03B4" w:rsidP="009A03B4">
      <w:pPr>
        <w:pStyle w:val="Normal1"/>
        <w:spacing w:after="72"/>
        <w:rPr>
          <w:rFonts w:asciiTheme="minorHAnsi" w:hAnsiTheme="minorHAnsi" w:cstheme="minorHAnsi"/>
          <w:b/>
          <w:sz w:val="24"/>
          <w:szCs w:val="24"/>
        </w:rPr>
      </w:pPr>
      <w:r w:rsidRPr="009A03B4">
        <w:rPr>
          <w:rFonts w:asciiTheme="minorHAnsi" w:hAnsiTheme="minorHAnsi" w:cstheme="minorHAnsi"/>
          <w:b/>
          <w:sz w:val="24"/>
          <w:szCs w:val="24"/>
        </w:rPr>
        <w:t xml:space="preserve">10. Expertise and training of staff </w:t>
      </w:r>
    </w:p>
    <w:p w14:paraId="7E0527D7" w14:textId="77777777" w:rsidR="009A03B4" w:rsidRPr="009A03B4" w:rsidRDefault="009A03B4" w:rsidP="009A03B4">
      <w:pPr>
        <w:pStyle w:val="Normal1"/>
        <w:spacing w:after="72"/>
        <w:rPr>
          <w:rFonts w:asciiTheme="minorHAnsi" w:hAnsiTheme="minorHAnsi" w:cstheme="minorHAnsi"/>
          <w:b/>
          <w:sz w:val="24"/>
          <w:szCs w:val="24"/>
        </w:rPr>
      </w:pPr>
    </w:p>
    <w:p w14:paraId="26D6500E" w14:textId="6187EBC3" w:rsidR="009A03B4" w:rsidRPr="009A03B4" w:rsidRDefault="0088587F" w:rsidP="009A03B4">
      <w:pPr>
        <w:pStyle w:val="Normal1"/>
        <w:spacing w:after="72"/>
        <w:rPr>
          <w:rFonts w:asciiTheme="minorHAnsi" w:hAnsiTheme="minorHAnsi" w:cstheme="minorHAnsi"/>
        </w:rPr>
      </w:pPr>
      <w:r w:rsidRPr="00356138">
        <w:rPr>
          <w:rFonts w:asciiTheme="minorHAnsi" w:hAnsiTheme="minorHAnsi" w:cstheme="minorHAnsi"/>
        </w:rPr>
        <w:t xml:space="preserve">It is a mandatory requirement for a SENCO to obtain the National Award for Special Educational Needs Coordinators within three </w:t>
      </w:r>
      <w:r w:rsidR="00FB313B" w:rsidRPr="00356138">
        <w:rPr>
          <w:rFonts w:asciiTheme="minorHAnsi" w:hAnsiTheme="minorHAnsi" w:cstheme="minorHAnsi"/>
        </w:rPr>
        <w:t>years</w:t>
      </w:r>
      <w:r w:rsidRPr="00356138">
        <w:rPr>
          <w:rFonts w:asciiTheme="minorHAnsi" w:hAnsiTheme="minorHAnsi" w:cstheme="minorHAnsi"/>
        </w:rPr>
        <w:t xml:space="preserve"> of appointment.</w:t>
      </w:r>
      <w:r>
        <w:rPr>
          <w:rFonts w:asciiTheme="minorHAnsi" w:hAnsiTheme="minorHAnsi" w:cstheme="minorHAnsi"/>
        </w:rPr>
        <w:t xml:space="preserve"> </w:t>
      </w:r>
      <w:r w:rsidR="00FB313B">
        <w:rPr>
          <w:rFonts w:asciiTheme="minorHAnsi" w:hAnsiTheme="minorHAnsi" w:cstheme="minorHAnsi"/>
        </w:rPr>
        <w:t>Emmaus</w:t>
      </w:r>
      <w:r w:rsidR="009A03B4" w:rsidRPr="009A03B4">
        <w:rPr>
          <w:rFonts w:asciiTheme="minorHAnsi" w:hAnsiTheme="minorHAnsi" w:cstheme="minorHAnsi"/>
        </w:rPr>
        <w:t xml:space="preserve"> SENCO</w:t>
      </w:r>
      <w:r w:rsidR="000D0DBC">
        <w:rPr>
          <w:rFonts w:asciiTheme="minorHAnsi" w:hAnsiTheme="minorHAnsi" w:cstheme="minorHAnsi"/>
        </w:rPr>
        <w:t>s</w:t>
      </w:r>
      <w:r w:rsidR="009A03B4" w:rsidRPr="009A03B4">
        <w:rPr>
          <w:rFonts w:asciiTheme="minorHAnsi" w:hAnsiTheme="minorHAnsi" w:cstheme="minorHAnsi"/>
        </w:rPr>
        <w:t xml:space="preserve"> hold</w:t>
      </w:r>
      <w:r>
        <w:rPr>
          <w:rFonts w:asciiTheme="minorHAnsi" w:hAnsiTheme="minorHAnsi" w:cstheme="minorHAnsi"/>
        </w:rPr>
        <w:t xml:space="preserve">, or </w:t>
      </w:r>
      <w:r w:rsidR="000D0DBC">
        <w:rPr>
          <w:rFonts w:asciiTheme="minorHAnsi" w:hAnsiTheme="minorHAnsi" w:cstheme="minorHAnsi"/>
        </w:rPr>
        <w:t>are</w:t>
      </w:r>
      <w:r>
        <w:rPr>
          <w:rFonts w:asciiTheme="minorHAnsi" w:hAnsiTheme="minorHAnsi" w:cstheme="minorHAnsi"/>
        </w:rPr>
        <w:t xml:space="preserve"> working towards,</w:t>
      </w:r>
      <w:r w:rsidR="009A03B4" w:rsidRPr="009A03B4">
        <w:rPr>
          <w:rFonts w:asciiTheme="minorHAnsi" w:hAnsiTheme="minorHAnsi" w:cstheme="minorHAnsi"/>
        </w:rPr>
        <w:t xml:space="preserve"> the required National Award for Special Educational Needs (NASENCO). The SENCO attends network meetings to share good practice with colleagues in the region and to keep up to date with SEND developments. </w:t>
      </w:r>
    </w:p>
    <w:p w14:paraId="06C9E0C3" w14:textId="77777777" w:rsidR="009A03B4" w:rsidRPr="009A03B4" w:rsidRDefault="009A03B4" w:rsidP="009A03B4">
      <w:pPr>
        <w:pStyle w:val="Normal1"/>
        <w:spacing w:after="72"/>
        <w:rPr>
          <w:rFonts w:asciiTheme="minorHAnsi" w:hAnsiTheme="minorHAnsi" w:cstheme="minorHAnsi"/>
          <w:b/>
        </w:rPr>
      </w:pPr>
    </w:p>
    <w:p w14:paraId="386ADA50" w14:textId="77777777" w:rsidR="00DE6FBA" w:rsidRPr="00DE6FBA" w:rsidRDefault="009A03B4" w:rsidP="00DE6FBA">
      <w:pPr>
        <w:rPr>
          <w:rFonts w:cstheme="minorHAnsi"/>
        </w:rPr>
      </w:pPr>
      <w:r w:rsidRPr="00DE6FBA">
        <w:rPr>
          <w:rFonts w:cstheme="minorHAnsi"/>
        </w:rPr>
        <w:t xml:space="preserve">Training needs of other staff are identified in response to the needs of pupils. School staff have specific training and expertise in the following areas </w:t>
      </w:r>
    </w:p>
    <w:p w14:paraId="4BB4874F" w14:textId="28E370CB" w:rsidR="00DE6FBA" w:rsidRPr="00DE6FBA" w:rsidRDefault="00DE6FBA" w:rsidP="00DE6FBA">
      <w:pPr>
        <w:rPr>
          <w:rFonts w:ascii="Calibri" w:hAnsi="Calibri" w:cs="Calibri"/>
        </w:rPr>
      </w:pPr>
      <w:r w:rsidRPr="00DE6FBA">
        <w:rPr>
          <w:rFonts w:ascii="Calibri" w:hAnsi="Calibri" w:cs="Calibri"/>
        </w:rPr>
        <w:t>Our SENCO is qualified having undertaken the National Award for SEN Co-Ordination during the 2018-2019 academic year.</w:t>
      </w:r>
    </w:p>
    <w:p w14:paraId="67B7B7F1" w14:textId="77777777" w:rsidR="00DE6FBA" w:rsidRPr="00DE6FBA" w:rsidRDefault="00DE6FBA" w:rsidP="00DE6FBA">
      <w:pPr>
        <w:rPr>
          <w:rFonts w:ascii="Calibri" w:hAnsi="Calibri" w:cs="Calibri"/>
        </w:rPr>
      </w:pPr>
      <w:r w:rsidRPr="00DE6FBA">
        <w:rPr>
          <w:rFonts w:ascii="Calibri" w:hAnsi="Calibri" w:cs="Calibri"/>
        </w:rPr>
        <w:t xml:space="preserve">She is allocated 1 day a week to manage SEN provision. </w:t>
      </w:r>
    </w:p>
    <w:p w14:paraId="0E187504" w14:textId="77777777" w:rsidR="00DE6FBA" w:rsidRPr="00DE6FBA" w:rsidRDefault="00DE6FBA" w:rsidP="00DE6FBA">
      <w:pPr>
        <w:rPr>
          <w:rFonts w:ascii="Calibri" w:hAnsi="Calibri" w:cs="Calibri"/>
        </w:rPr>
      </w:pPr>
      <w:r w:rsidRPr="00DE6FBA">
        <w:rPr>
          <w:rFonts w:ascii="Calibri" w:hAnsi="Calibri" w:cs="Calibri"/>
        </w:rPr>
        <w:t xml:space="preserve">As a whole </w:t>
      </w:r>
      <w:proofErr w:type="gramStart"/>
      <w:r w:rsidRPr="00DE6FBA">
        <w:rPr>
          <w:rFonts w:ascii="Calibri" w:hAnsi="Calibri" w:cs="Calibri"/>
        </w:rPr>
        <w:t>school ,</w:t>
      </w:r>
      <w:proofErr w:type="gramEnd"/>
      <w:r w:rsidRPr="00DE6FBA">
        <w:rPr>
          <w:rFonts w:ascii="Calibri" w:hAnsi="Calibri" w:cs="Calibri"/>
        </w:rPr>
        <w:t xml:space="preserve"> staff have had CPD to support </w:t>
      </w:r>
      <w:proofErr w:type="spellStart"/>
      <w:r w:rsidRPr="00DE6FBA">
        <w:rPr>
          <w:rFonts w:ascii="Calibri" w:hAnsi="Calibri" w:cs="Calibri"/>
        </w:rPr>
        <w:t>SLCNeeds</w:t>
      </w:r>
      <w:proofErr w:type="spellEnd"/>
      <w:r w:rsidRPr="00DE6FBA">
        <w:rPr>
          <w:rFonts w:ascii="Calibri" w:hAnsi="Calibri" w:cs="Calibri"/>
        </w:rPr>
        <w:t xml:space="preserve"> in the classroom.</w:t>
      </w:r>
    </w:p>
    <w:p w14:paraId="5B4DD379" w14:textId="77777777" w:rsidR="00DE6FBA" w:rsidRPr="00DE6FBA" w:rsidRDefault="00DE6FBA" w:rsidP="00DE6FBA">
      <w:pPr>
        <w:rPr>
          <w:rFonts w:ascii="Calibri" w:hAnsi="Calibri" w:cs="Calibri"/>
        </w:rPr>
      </w:pPr>
      <w:r w:rsidRPr="00DE6FBA">
        <w:rPr>
          <w:rFonts w:ascii="Calibri" w:hAnsi="Calibri" w:cs="Calibri"/>
        </w:rPr>
        <w:t>We have a team of teaching assistants, who are trained to deliver SEN provision and have continued CPD for our needs in school.</w:t>
      </w:r>
    </w:p>
    <w:p w14:paraId="310033D1" w14:textId="77777777" w:rsidR="009A03B4" w:rsidRPr="009A03B4" w:rsidRDefault="009A03B4" w:rsidP="009A03B4">
      <w:pPr>
        <w:pStyle w:val="Normal1"/>
        <w:spacing w:after="72"/>
        <w:rPr>
          <w:rFonts w:asciiTheme="minorHAnsi" w:hAnsiTheme="minorHAnsi" w:cstheme="minorHAnsi"/>
          <w:i/>
        </w:rPr>
      </w:pPr>
    </w:p>
    <w:p w14:paraId="6FD095C4" w14:textId="77777777" w:rsidR="009A03B4" w:rsidRPr="009A03B4" w:rsidRDefault="009A03B4" w:rsidP="009A03B4">
      <w:pPr>
        <w:pStyle w:val="Normal1"/>
        <w:rPr>
          <w:rFonts w:asciiTheme="minorHAnsi" w:hAnsiTheme="minorHAnsi" w:cstheme="minorHAnsi"/>
          <w:b/>
        </w:rPr>
      </w:pPr>
    </w:p>
    <w:p w14:paraId="300E6CED"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rPr>
        <w:t xml:space="preserve">11. </w:t>
      </w:r>
      <w:r w:rsidRPr="009A03B4">
        <w:rPr>
          <w:rFonts w:asciiTheme="minorHAnsi" w:hAnsiTheme="minorHAnsi" w:cstheme="minorHAnsi"/>
          <w:b/>
          <w:sz w:val="24"/>
          <w:szCs w:val="24"/>
        </w:rPr>
        <w:t>Evaluating the effectiveness of SEND provision</w:t>
      </w:r>
    </w:p>
    <w:p w14:paraId="34758927"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 xml:space="preserve"> </w:t>
      </w:r>
    </w:p>
    <w:p w14:paraId="1C1B7AD5"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We evaluate the effectiveness of provision for pupils with SEND by:</w:t>
      </w:r>
    </w:p>
    <w:p w14:paraId="6543F2CD"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Reviewing pupils’ individual progress and attainment each term</w:t>
      </w:r>
    </w:p>
    <w:p w14:paraId="7AC68FDD"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Reviewing the impact of interventions </w:t>
      </w:r>
    </w:p>
    <w:p w14:paraId="2E8A18FB"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Using pupil and parent questionnaires to gain feedback</w:t>
      </w:r>
    </w:p>
    <w:p w14:paraId="02ED2D3A"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Monitoring by the SENCO </w:t>
      </w:r>
    </w:p>
    <w:p w14:paraId="5FECCDF4" w14:textId="77777777" w:rsidR="009A03B4" w:rsidRPr="0088587F"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Holding annual reviews for pupils with EHC plans </w:t>
      </w:r>
    </w:p>
    <w:p w14:paraId="423A40AC" w14:textId="77777777" w:rsidR="0088587F" w:rsidRPr="009A03B4" w:rsidRDefault="0088587F" w:rsidP="0088587F">
      <w:pPr>
        <w:pStyle w:val="Normal1"/>
        <w:widowControl/>
        <w:pBdr>
          <w:top w:val="nil"/>
          <w:left w:val="nil"/>
          <w:bottom w:val="nil"/>
          <w:right w:val="nil"/>
          <w:between w:val="nil"/>
        </w:pBdr>
        <w:spacing w:before="120" w:after="120"/>
        <w:ind w:left="720"/>
        <w:rPr>
          <w:rFonts w:asciiTheme="minorHAnsi" w:hAnsiTheme="minorHAnsi" w:cstheme="minorHAnsi"/>
        </w:rPr>
      </w:pPr>
    </w:p>
    <w:p w14:paraId="1AA5F937"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 xml:space="preserve">12. Enabling pupils with SEND to engage in activities </w:t>
      </w:r>
    </w:p>
    <w:p w14:paraId="6C5668DA" w14:textId="77777777" w:rsidR="009A03B4" w:rsidRPr="009A03B4" w:rsidRDefault="009A03B4" w:rsidP="009A03B4">
      <w:pPr>
        <w:pStyle w:val="Normal1"/>
        <w:rPr>
          <w:rFonts w:asciiTheme="minorHAnsi" w:hAnsiTheme="minorHAnsi" w:cstheme="minorHAnsi"/>
          <w:b/>
          <w:sz w:val="24"/>
          <w:szCs w:val="24"/>
        </w:rPr>
      </w:pPr>
    </w:p>
    <w:p w14:paraId="4A016409" w14:textId="4F70D08B" w:rsidR="009A03B4" w:rsidRPr="009A03B4" w:rsidRDefault="009A03B4" w:rsidP="009A03B4">
      <w:pPr>
        <w:pStyle w:val="Normal1"/>
        <w:rPr>
          <w:rFonts w:asciiTheme="minorHAnsi" w:hAnsiTheme="minorHAnsi" w:cstheme="minorHAnsi"/>
        </w:rPr>
      </w:pPr>
      <w:proofErr w:type="gramStart"/>
      <w:r w:rsidRPr="009A03B4">
        <w:rPr>
          <w:rFonts w:asciiTheme="minorHAnsi" w:hAnsiTheme="minorHAnsi" w:cstheme="minorHAnsi"/>
        </w:rPr>
        <w:t>All of</w:t>
      </w:r>
      <w:proofErr w:type="gramEnd"/>
      <w:r w:rsidRPr="009A03B4">
        <w:rPr>
          <w:rFonts w:asciiTheme="minorHAnsi" w:hAnsiTheme="minorHAnsi" w:cstheme="minorHAnsi"/>
        </w:rPr>
        <w:t xml:space="preserve"> our </w:t>
      </w:r>
      <w:proofErr w:type="gramStart"/>
      <w:r w:rsidRPr="009A03B4">
        <w:rPr>
          <w:rFonts w:asciiTheme="minorHAnsi" w:hAnsiTheme="minorHAnsi" w:cstheme="minorHAnsi"/>
        </w:rPr>
        <w:t>extra-curricular</w:t>
      </w:r>
      <w:proofErr w:type="gramEnd"/>
      <w:r w:rsidRPr="009A03B4">
        <w:rPr>
          <w:rFonts w:asciiTheme="minorHAnsi" w:hAnsiTheme="minorHAnsi" w:cstheme="minorHAnsi"/>
        </w:rPr>
        <w:t xml:space="preserve"> activities and school visits are available to all our pupils, including our before-and after-school clubs. All pupils are encouraged to go on our residential trips. No pupil is ever excluded from taking part in these activities because of their SEN or disability. </w:t>
      </w:r>
      <w:r w:rsidR="009F4777" w:rsidRPr="009F4777">
        <w:rPr>
          <w:rFonts w:asciiTheme="minorHAnsi" w:hAnsiTheme="minorHAnsi" w:cstheme="minorHAnsi"/>
        </w:rPr>
        <w:t>Where necessary, reasonable adjustments will be made to ensure full participation in all activities.</w:t>
      </w:r>
    </w:p>
    <w:p w14:paraId="32679C64" w14:textId="77777777" w:rsidR="009A03B4" w:rsidRDefault="009A03B4" w:rsidP="009A03B4">
      <w:pPr>
        <w:pStyle w:val="Normal1"/>
        <w:rPr>
          <w:rFonts w:asciiTheme="minorHAnsi" w:hAnsiTheme="minorHAnsi" w:cstheme="minorHAnsi"/>
        </w:rPr>
      </w:pPr>
      <w:r w:rsidRPr="009A03B4">
        <w:rPr>
          <w:rFonts w:asciiTheme="minorHAnsi" w:hAnsiTheme="minorHAnsi" w:cstheme="minorHAnsi"/>
        </w:rPr>
        <w:t xml:space="preserve"> </w:t>
      </w:r>
    </w:p>
    <w:p w14:paraId="7A54A63D" w14:textId="77777777" w:rsidR="00FB313B" w:rsidRDefault="00FB313B" w:rsidP="009A03B4">
      <w:pPr>
        <w:pStyle w:val="Normal1"/>
        <w:rPr>
          <w:rFonts w:asciiTheme="minorHAnsi" w:hAnsiTheme="minorHAnsi" w:cstheme="minorHAnsi"/>
        </w:rPr>
      </w:pPr>
    </w:p>
    <w:p w14:paraId="22599653" w14:textId="77777777" w:rsidR="00FB313B" w:rsidRPr="009A03B4" w:rsidRDefault="00FB313B" w:rsidP="009A03B4">
      <w:pPr>
        <w:pStyle w:val="Normal1"/>
        <w:rPr>
          <w:rFonts w:asciiTheme="minorHAnsi" w:hAnsiTheme="minorHAnsi" w:cstheme="minorHAnsi"/>
        </w:rPr>
      </w:pPr>
    </w:p>
    <w:p w14:paraId="4BE76A1D"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13. Complaints about SEND provision</w:t>
      </w:r>
    </w:p>
    <w:p w14:paraId="07DEC6CF" w14:textId="77777777" w:rsidR="009A03B4" w:rsidRPr="009A03B4" w:rsidRDefault="009A03B4" w:rsidP="009A03B4">
      <w:pPr>
        <w:pStyle w:val="Normal1"/>
        <w:rPr>
          <w:rFonts w:asciiTheme="minorHAnsi" w:hAnsiTheme="minorHAnsi" w:cstheme="minorHAnsi"/>
          <w:b/>
          <w:sz w:val="24"/>
          <w:szCs w:val="24"/>
        </w:rPr>
      </w:pPr>
    </w:p>
    <w:p w14:paraId="087DB8BD" w14:textId="79CFB00C" w:rsidR="009A03B4" w:rsidRPr="009A03B4" w:rsidRDefault="009A03B4" w:rsidP="009A03B4">
      <w:pPr>
        <w:pStyle w:val="Normal1"/>
        <w:rPr>
          <w:rFonts w:asciiTheme="minorHAnsi" w:hAnsiTheme="minorHAnsi" w:cstheme="minorHAnsi"/>
          <w:b/>
        </w:rPr>
      </w:pPr>
      <w:r w:rsidRPr="009A03B4">
        <w:rPr>
          <w:rFonts w:asciiTheme="minorHAnsi" w:hAnsiTheme="minorHAnsi" w:cstheme="minorHAnsi"/>
        </w:rPr>
        <w:t xml:space="preserve">We urge parents with any concerns regarding the SEN policy or the provision made for their child to speak to us as soon as possible. In the first instance, please speak to the class teacher or the SENCO. If parents feel their </w:t>
      </w:r>
      <w:proofErr w:type="gramStart"/>
      <w:r w:rsidRPr="009A03B4">
        <w:rPr>
          <w:rFonts w:asciiTheme="minorHAnsi" w:hAnsiTheme="minorHAnsi" w:cstheme="minorHAnsi"/>
        </w:rPr>
        <w:t>child's</w:t>
      </w:r>
      <w:proofErr w:type="gramEnd"/>
      <w:r w:rsidRPr="009A03B4">
        <w:rPr>
          <w:rFonts w:asciiTheme="minorHAnsi" w:hAnsiTheme="minorHAnsi" w:cstheme="minorHAnsi"/>
        </w:rPr>
        <w:t xml:space="preserve"> needs are still not being </w:t>
      </w:r>
      <w:proofErr w:type="gramStart"/>
      <w:r w:rsidRPr="009A03B4">
        <w:rPr>
          <w:rFonts w:asciiTheme="minorHAnsi" w:hAnsiTheme="minorHAnsi" w:cstheme="minorHAnsi"/>
        </w:rPr>
        <w:t>met</w:t>
      </w:r>
      <w:proofErr w:type="gramEnd"/>
      <w:r w:rsidRPr="009A03B4">
        <w:rPr>
          <w:rFonts w:asciiTheme="minorHAnsi" w:hAnsiTheme="minorHAnsi" w:cstheme="minorHAnsi"/>
        </w:rPr>
        <w:t xml:space="preserve"> they should make an appointment to see the </w:t>
      </w:r>
      <w:r w:rsidR="00C62C02">
        <w:rPr>
          <w:rFonts w:asciiTheme="minorHAnsi" w:hAnsiTheme="minorHAnsi" w:cstheme="minorHAnsi"/>
        </w:rPr>
        <w:t>Principal</w:t>
      </w:r>
      <w:r w:rsidRPr="009A03B4">
        <w:rPr>
          <w:rFonts w:asciiTheme="minorHAnsi" w:hAnsiTheme="minorHAnsi" w:cstheme="minorHAnsi"/>
        </w:rPr>
        <w:t xml:space="preserve"> or SEND governor.</w:t>
      </w:r>
    </w:p>
    <w:p w14:paraId="5A24CD5A" w14:textId="74733407" w:rsidR="009A03B4" w:rsidRPr="009A03B4" w:rsidRDefault="009A03B4" w:rsidP="009A03B4">
      <w:pPr>
        <w:pStyle w:val="Normal1"/>
        <w:widowControl/>
        <w:spacing w:before="280" w:after="280"/>
        <w:rPr>
          <w:rFonts w:asciiTheme="minorHAnsi" w:eastAsia="Times New Roman" w:hAnsiTheme="minorHAnsi" w:cstheme="minorHAnsi"/>
        </w:rPr>
      </w:pPr>
      <w:r w:rsidRPr="009A03B4">
        <w:rPr>
          <w:rFonts w:asciiTheme="minorHAnsi" w:hAnsiTheme="minorHAnsi" w:cstheme="minorHAnsi"/>
        </w:rPr>
        <w:t xml:space="preserve">If concerns are still unresolved </w:t>
      </w:r>
      <w:r w:rsidR="00C17859">
        <w:rPr>
          <w:rFonts w:asciiTheme="minorHAnsi" w:hAnsiTheme="minorHAnsi" w:cstheme="minorHAnsi"/>
        </w:rPr>
        <w:t>p</w:t>
      </w:r>
      <w:r w:rsidR="00C17859" w:rsidRPr="00C17859">
        <w:rPr>
          <w:rFonts w:asciiTheme="minorHAnsi" w:hAnsiTheme="minorHAnsi" w:cstheme="minorHAnsi"/>
        </w:rPr>
        <w:t>arents can also contact their local SEND Information, Advice and Support Service (SENDIASS) for impartial guidance and support.</w:t>
      </w:r>
      <w:r w:rsidR="00C17859" w:rsidRPr="00C17859" w:rsidDel="00C17859">
        <w:rPr>
          <w:rFonts w:asciiTheme="minorHAnsi" w:hAnsiTheme="minorHAnsi" w:cstheme="minorHAnsi"/>
        </w:rPr>
        <w:t xml:space="preserve"> </w:t>
      </w:r>
      <w:r w:rsidR="00DE6FBA" w:rsidRPr="00DE6FBA">
        <w:rPr>
          <w:rFonts w:asciiTheme="minorHAnsi" w:hAnsiTheme="minorHAnsi" w:cstheme="minorHAnsi"/>
        </w:rPr>
        <w:t>https://www.worcestershire.gov.uk/sendiass</w:t>
      </w:r>
      <w:r w:rsidR="00DE6FBA" w:rsidRPr="00DE6FBA">
        <w:rPr>
          <w:rFonts w:asciiTheme="minorHAnsi" w:hAnsiTheme="minorHAnsi" w:cstheme="minorHAnsi"/>
        </w:rPr>
        <w:t xml:space="preserve"> </w:t>
      </w:r>
      <w:r w:rsidRPr="009A03B4">
        <w:rPr>
          <w:rFonts w:asciiTheme="minorHAnsi" w:hAnsiTheme="minorHAnsi" w:cstheme="minorHAnsi"/>
        </w:rPr>
        <w:t xml:space="preserve">or engage with the </w:t>
      </w:r>
      <w:hyperlink r:id="rId12" w:history="1">
        <w:r w:rsidRPr="00FB313B">
          <w:rPr>
            <w:rStyle w:val="Hyperlink"/>
            <w:rFonts w:asciiTheme="minorHAnsi" w:hAnsiTheme="minorHAnsi" w:cstheme="minorHAnsi"/>
          </w:rPr>
          <w:t>MA</w:t>
        </w:r>
        <w:r w:rsidR="00D80512" w:rsidRPr="00FB313B">
          <w:rPr>
            <w:rStyle w:val="Hyperlink"/>
            <w:rFonts w:asciiTheme="minorHAnsi" w:hAnsiTheme="minorHAnsi" w:cstheme="minorHAnsi"/>
          </w:rPr>
          <w:t>C</w:t>
        </w:r>
        <w:r w:rsidRPr="00FB313B">
          <w:rPr>
            <w:rStyle w:val="Hyperlink"/>
            <w:rFonts w:asciiTheme="minorHAnsi" w:hAnsiTheme="minorHAnsi" w:cstheme="minorHAnsi"/>
          </w:rPr>
          <w:t xml:space="preserve"> complaints policy procedures</w:t>
        </w:r>
      </w:hyperlink>
      <w:r w:rsidR="00FB313B">
        <w:rPr>
          <w:rFonts w:asciiTheme="minorHAnsi" w:hAnsiTheme="minorHAnsi" w:cstheme="minorHAnsi"/>
        </w:rPr>
        <w:t>.</w:t>
      </w:r>
    </w:p>
    <w:p w14:paraId="50E6D35B"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14. Monitoring arrangements</w:t>
      </w:r>
    </w:p>
    <w:p w14:paraId="424725D9" w14:textId="1D10945F" w:rsidR="009A03B4" w:rsidRP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sz w:val="22"/>
          <w:szCs w:val="22"/>
        </w:rPr>
        <w:t xml:space="preserve">This policy is monitored by the Board of </w:t>
      </w:r>
      <w:r w:rsidR="0088587F">
        <w:rPr>
          <w:rFonts w:asciiTheme="minorHAnsi" w:hAnsiTheme="minorHAnsi" w:cstheme="minorHAnsi"/>
          <w:sz w:val="22"/>
          <w:szCs w:val="22"/>
        </w:rPr>
        <w:t>Directors</w:t>
      </w:r>
      <w:r w:rsidRPr="009A03B4">
        <w:rPr>
          <w:rFonts w:asciiTheme="minorHAnsi" w:hAnsiTheme="minorHAnsi" w:cstheme="minorHAnsi"/>
          <w:sz w:val="22"/>
          <w:szCs w:val="22"/>
        </w:rPr>
        <w:t xml:space="preserve"> and will be reviewed regularly. </w:t>
      </w:r>
      <w:r w:rsidR="003D0A5B" w:rsidRPr="003D0A5B">
        <w:rPr>
          <w:rFonts w:asciiTheme="minorHAnsi" w:hAnsiTheme="minorHAnsi" w:cstheme="minorHAnsi"/>
          <w:sz w:val="22"/>
          <w:szCs w:val="22"/>
        </w:rPr>
        <w:t>This policy will also be updated in response to any significant national SEND reforms or legislative changes.</w:t>
      </w:r>
    </w:p>
    <w:p w14:paraId="5EF14B9E" w14:textId="77777777" w:rsidR="009A03B4" w:rsidRPr="009A03B4" w:rsidRDefault="009A03B4" w:rsidP="009A03B4">
      <w:pPr>
        <w:pStyle w:val="Heading1"/>
        <w:ind w:left="0" w:firstLine="0"/>
        <w:rPr>
          <w:rFonts w:asciiTheme="minorHAnsi" w:hAnsiTheme="minorHAnsi" w:cstheme="minorHAnsi"/>
          <w:sz w:val="24"/>
          <w:szCs w:val="24"/>
        </w:rPr>
      </w:pPr>
      <w:bookmarkStart w:id="2" w:name="_lfvjrecn14q5" w:colFirst="0" w:colLast="0"/>
      <w:bookmarkEnd w:id="2"/>
      <w:r w:rsidRPr="009A03B4">
        <w:rPr>
          <w:rFonts w:asciiTheme="minorHAnsi" w:hAnsiTheme="minorHAnsi" w:cstheme="minorHAnsi"/>
          <w:sz w:val="24"/>
          <w:szCs w:val="24"/>
        </w:rPr>
        <w:t>15. Links with other policies and documents</w:t>
      </w:r>
    </w:p>
    <w:p w14:paraId="69EEC45D" w14:textId="77777777" w:rsidR="009A03B4" w:rsidRPr="009A03B4" w:rsidRDefault="009A03B4" w:rsidP="009A03B4">
      <w:pPr>
        <w:pStyle w:val="Normal1"/>
        <w:rPr>
          <w:rFonts w:asciiTheme="minorHAnsi" w:hAnsiTheme="minorHAnsi" w:cstheme="minorHAnsi"/>
        </w:rPr>
      </w:pPr>
    </w:p>
    <w:p w14:paraId="07F00712" w14:textId="7D0F8855"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This policy links to the following MA</w:t>
      </w:r>
      <w:r w:rsidR="00D80512">
        <w:rPr>
          <w:rFonts w:asciiTheme="minorHAnsi" w:hAnsiTheme="minorHAnsi" w:cstheme="minorHAnsi"/>
        </w:rPr>
        <w:t>C</w:t>
      </w:r>
      <w:r w:rsidR="00CF098D">
        <w:rPr>
          <w:rFonts w:asciiTheme="minorHAnsi" w:hAnsiTheme="minorHAnsi" w:cstheme="minorHAnsi"/>
        </w:rPr>
        <w:t>/school</w:t>
      </w:r>
      <w:r w:rsidRPr="009A03B4">
        <w:rPr>
          <w:rFonts w:asciiTheme="minorHAnsi" w:hAnsiTheme="minorHAnsi" w:cstheme="minorHAnsi"/>
        </w:rPr>
        <w:t xml:space="preserve"> policies and documents  </w:t>
      </w:r>
    </w:p>
    <w:p w14:paraId="1E4BE481"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SEN Information Report</w:t>
      </w:r>
    </w:p>
    <w:p w14:paraId="6089EDB9"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Accessibility Plan</w:t>
      </w:r>
    </w:p>
    <w:p w14:paraId="2671A947"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Supporting Pupils with Medical Conditions Policy</w:t>
      </w:r>
      <w:r w:rsidRPr="009A03B4">
        <w:rPr>
          <w:rFonts w:asciiTheme="minorHAnsi" w:hAnsiTheme="minorHAnsi" w:cstheme="minorHAnsi"/>
          <w:color w:val="000000"/>
        </w:rPr>
        <w:t xml:space="preserve"> </w:t>
      </w:r>
    </w:p>
    <w:p w14:paraId="7177BED0"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Equality information and objectives </w:t>
      </w:r>
    </w:p>
    <w:p w14:paraId="19E03058" w14:textId="3CF808E9" w:rsidR="009A03B4" w:rsidRPr="00140EA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proofErr w:type="spellStart"/>
      <w:r w:rsidRPr="009A03B4">
        <w:rPr>
          <w:rFonts w:asciiTheme="minorHAnsi" w:hAnsiTheme="minorHAnsi" w:cstheme="minorHAnsi"/>
          <w:color w:val="000000"/>
        </w:rPr>
        <w:t>Behaviour</w:t>
      </w:r>
      <w:proofErr w:type="spellEnd"/>
      <w:r w:rsidRPr="009A03B4">
        <w:rPr>
          <w:rFonts w:asciiTheme="minorHAnsi" w:hAnsiTheme="minorHAnsi" w:cstheme="minorHAnsi"/>
          <w:color w:val="000000"/>
        </w:rPr>
        <w:t xml:space="preserve"> policy</w:t>
      </w:r>
    </w:p>
    <w:p w14:paraId="690B6150" w14:textId="3D970743" w:rsidR="00E3162E" w:rsidRPr="009A03B4" w:rsidRDefault="00E3162E"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color w:val="000000"/>
        </w:rPr>
        <w:t>Alternative Provision Policy</w:t>
      </w:r>
    </w:p>
    <w:bookmarkEnd w:id="0"/>
    <w:p w14:paraId="2DA805B6" w14:textId="77777777" w:rsidR="008426D5" w:rsidRPr="00265CEB" w:rsidRDefault="008426D5" w:rsidP="00265CEB">
      <w:pPr>
        <w:spacing w:after="0"/>
        <w:rPr>
          <w:rFonts w:cstheme="minorHAnsi"/>
        </w:rPr>
      </w:pPr>
    </w:p>
    <w:sectPr w:rsidR="008426D5" w:rsidRPr="00265CEB" w:rsidSect="00D63539">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311D" w14:textId="77777777" w:rsidR="009F1952" w:rsidRDefault="009F1952" w:rsidP="00920C64">
      <w:pPr>
        <w:spacing w:after="0" w:line="240" w:lineRule="auto"/>
      </w:pPr>
      <w:r>
        <w:separator/>
      </w:r>
    </w:p>
  </w:endnote>
  <w:endnote w:type="continuationSeparator" w:id="0">
    <w:p w14:paraId="16D28BDB" w14:textId="77777777" w:rsidR="009F1952" w:rsidRDefault="009F1952" w:rsidP="00920C64">
      <w:pPr>
        <w:spacing w:after="0" w:line="240" w:lineRule="auto"/>
      </w:pPr>
      <w:r>
        <w:continuationSeparator/>
      </w:r>
    </w:p>
  </w:endnote>
  <w:endnote w:type="continuationNotice" w:id="1">
    <w:p w14:paraId="4C6C08A4" w14:textId="77777777" w:rsidR="009F1952" w:rsidRDefault="009F1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538990"/>
      <w:docPartObj>
        <w:docPartGallery w:val="Page Numbers (Bottom of Page)"/>
        <w:docPartUnique/>
      </w:docPartObj>
    </w:sdtPr>
    <w:sdtContent>
      <w:p w14:paraId="48CE000A" w14:textId="26C515CA" w:rsidR="00FB313B" w:rsidRDefault="00FB313B">
        <w:pPr>
          <w:pStyle w:val="Footer"/>
          <w:jc w:val="center"/>
        </w:pPr>
        <w:r>
          <w:fldChar w:fldCharType="begin"/>
        </w:r>
        <w:r>
          <w:instrText>PAGE   \* MERGEFORMAT</w:instrText>
        </w:r>
        <w:r>
          <w:fldChar w:fldCharType="separate"/>
        </w:r>
        <w:r>
          <w:t>2</w:t>
        </w:r>
        <w:r>
          <w:fldChar w:fldCharType="end"/>
        </w:r>
      </w:p>
    </w:sdtContent>
  </w:sdt>
  <w:p w14:paraId="689B0E18" w14:textId="75012AA5" w:rsidR="00D63539" w:rsidRDefault="00D63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2831" w14:textId="77777777" w:rsidR="00BD03AC" w:rsidRDefault="00BD03AC">
    <w:pPr>
      <w:pStyle w:val="Footer"/>
    </w:pPr>
    <w:r>
      <w:rPr>
        <w:noProof/>
        <w:lang w:eastAsia="en-GB"/>
      </w:rPr>
      <mc:AlternateContent>
        <mc:Choice Requires="wps">
          <w:drawing>
            <wp:anchor distT="45720" distB="45720" distL="114300" distR="114300" simplePos="0" relativeHeight="251658243" behindDoc="0" locked="0" layoutInCell="1" allowOverlap="1" wp14:anchorId="3F0BB881" wp14:editId="3FB1F10C">
              <wp:simplePos x="0" y="0"/>
              <wp:positionH relativeFrom="column">
                <wp:posOffset>-887730</wp:posOffset>
              </wp:positionH>
              <wp:positionV relativeFrom="paragraph">
                <wp:posOffset>-153660</wp:posOffset>
              </wp:positionV>
              <wp:extent cx="7492365" cy="4775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65" cy="477520"/>
                      </a:xfrm>
                      <a:prstGeom prst="rect">
                        <a:avLst/>
                      </a:prstGeom>
                      <a:noFill/>
                      <a:ln w="9525">
                        <a:noFill/>
                        <a:miter lim="800000"/>
                        <a:headEnd/>
                        <a:tailEnd/>
                      </a:ln>
                    </wps:spPr>
                    <wps:txbx>
                      <w:txbxContent>
                        <w:p w14:paraId="67197284" w14:textId="77777777"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0BB881" id="_x0000_t202" coordsize="21600,21600" o:spt="202" path="m,l,21600r21600,l21600,xe">
              <v:stroke joinstyle="miter"/>
              <v:path gradientshapeok="t" o:connecttype="rect"/>
            </v:shapetype>
            <v:shape id="Text Box 217" o:spid="_x0000_s1026" type="#_x0000_t202" style="position:absolute;margin-left:-69.9pt;margin-top:-12.1pt;width:589.95pt;height:37.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Rf+gEAAM8DAAAOAAAAZHJzL2Uyb0RvYy54bWysU8tu2zAQvBfoPxC815JdO44Fy0GaNEWB&#10;9AGk/QCaoiyiJJdd0pbcr++SchyjvRXVgeBqucOd2eH6ZrCGHRQGDa7m00nJmXISGu12Nf/+7eHN&#10;NWchCtcIA07V/KgCv9m8frXufaVm0IFpFDICcaHqfc27GH1VFEF2yoowAa8cJVtAKyKFuCsaFD2h&#10;W1PMyvKq6AEbjyBVCPT3fkzyTcZvWyXjl7YNKjJTc+ot5hXzuk1rsVmLaofCd1qe2hD/0IUV2tGl&#10;Z6h7EQXbo/4LymqJEKCNEwm2gLbVUmUOxGZa/sHmqRNeZS4kTvBnmcL/g5WfD0/+K7I4vIOBBphJ&#10;BP8I8kdgDu464XbqFhH6TomGLp4myYreh+pUmqQOVUgg2/4TNDRksY+QgYYWbVKFeDJCpwEcz6Kr&#10;ITJJP5fz1ezt1YIzSbn5crmY5akUonqu9hjiBwWWpU3NkYaa0cXhMcTUjaiej6TLHDxoY/JgjWN9&#10;zVeL2SIXXGSsjuQ7o23Nr8v0jU5IJN+7JhdHoc24pwuMO7FOREfKcdgOdDCx30JzJP4Io7/oPdCm&#10;A/zFWU/eqnn4uReoODMfHWm4ms7nyYw5mC+WxJjhZWZ7mRFOElTNZUTOxuAuZguPbG9J7VZnIV56&#10;OXVLrsn6nByebHkZ51Mv73DzGwAA//8DAFBLAwQUAAYACAAAACEAXvFTIeEAAAAMAQAADwAAAGRy&#10;cy9kb3ducmV2LnhtbEyPwU7DMBBE70j8g7VIXFBrp5QCIU6FkCqhqhwofMAm3sZR43UUu2n4e9wT&#10;3Ha0o5k3xXpynRhpCK1nDdlcgSCuvWm50fD9tZk9gQgR2WDnmTT8UIB1eX1VYG78mT9p3MdGpBAO&#10;OWqwMfa5lKG25DDMfU+cfgc/OIxJDo00A55TuOvkQqmVdNhyarDY05ul+rg/OQ13tlcfu8N7tTGr&#10;2h63AR/duNX69mZ6fQERaYp/ZrjgJ3QoE1PlT2yC6DTMsvvnxB7TtVguQFwsaqkyEJWGh0yBLAv5&#10;f0T5CwAA//8DAFBLAQItABQABgAIAAAAIQC2gziS/gAAAOEBAAATAAAAAAAAAAAAAAAAAAAAAABb&#10;Q29udGVudF9UeXBlc10ueG1sUEsBAi0AFAAGAAgAAAAhADj9If/WAAAAlAEAAAsAAAAAAAAAAAAA&#10;AAAALwEAAF9yZWxzLy5yZWxzUEsBAi0AFAAGAAgAAAAhAJYolF/6AQAAzwMAAA4AAAAAAAAAAAAA&#10;AAAALgIAAGRycy9lMm9Eb2MueG1sUEsBAi0AFAAGAAgAAAAhAF7xUyHhAAAADAEAAA8AAAAAAAAA&#10;AAAAAAAAVAQAAGRycy9kb3ducmV2LnhtbFBLBQYAAAAABAAEAPMAAABiBQAAAAA=&#10;" filled="f" stroked="f">
              <v:textbox>
                <w:txbxContent>
                  <w:p w14:paraId="67197284" w14:textId="77777777"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Pr>
        <w:noProof/>
        <w:lang w:eastAsia="en-GB"/>
      </w:rPr>
      <w:drawing>
        <wp:anchor distT="0" distB="0" distL="114300" distR="114300" simplePos="0" relativeHeight="251658242" behindDoc="1" locked="0" layoutInCell="1" allowOverlap="1" wp14:anchorId="28793E70" wp14:editId="4E5D29CD">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1004" w14:textId="77777777" w:rsidR="009F1952" w:rsidRDefault="009F1952" w:rsidP="00920C64">
      <w:pPr>
        <w:spacing w:after="0" w:line="240" w:lineRule="auto"/>
      </w:pPr>
      <w:r>
        <w:separator/>
      </w:r>
    </w:p>
  </w:footnote>
  <w:footnote w:type="continuationSeparator" w:id="0">
    <w:p w14:paraId="04B20EBB" w14:textId="77777777" w:rsidR="009F1952" w:rsidRDefault="009F1952" w:rsidP="00920C64">
      <w:pPr>
        <w:spacing w:after="0" w:line="240" w:lineRule="auto"/>
      </w:pPr>
      <w:r>
        <w:continuationSeparator/>
      </w:r>
    </w:p>
  </w:footnote>
  <w:footnote w:type="continuationNotice" w:id="1">
    <w:p w14:paraId="1D2FC1E9" w14:textId="77777777" w:rsidR="009F1952" w:rsidRDefault="009F19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A149" w14:textId="77777777"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5CB9C31C" wp14:editId="5D7EE7A8">
          <wp:simplePos x="0" y="0"/>
          <wp:positionH relativeFrom="margin">
            <wp:posOffset>2477438</wp:posOffset>
          </wp:positionH>
          <wp:positionV relativeFrom="margin">
            <wp:posOffset>-709996</wp:posOffset>
          </wp:positionV>
          <wp:extent cx="3963035" cy="50482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6303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5018"/>
    <w:multiLevelType w:val="hybridMultilevel"/>
    <w:tmpl w:val="E2D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46C06"/>
    <w:multiLevelType w:val="hybridMultilevel"/>
    <w:tmpl w:val="D5885294"/>
    <w:lvl w:ilvl="0" w:tplc="2034F5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407A7"/>
    <w:multiLevelType w:val="multilevel"/>
    <w:tmpl w:val="798418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617F93"/>
    <w:multiLevelType w:val="multilevel"/>
    <w:tmpl w:val="FEF8F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D91CF8"/>
    <w:multiLevelType w:val="hybridMultilevel"/>
    <w:tmpl w:val="1FAC8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80098"/>
    <w:multiLevelType w:val="hybridMultilevel"/>
    <w:tmpl w:val="F1585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07379"/>
    <w:multiLevelType w:val="multilevel"/>
    <w:tmpl w:val="82F43152"/>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FD171EC"/>
    <w:multiLevelType w:val="hybridMultilevel"/>
    <w:tmpl w:val="8E7A75C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10C23A1"/>
    <w:multiLevelType w:val="hybridMultilevel"/>
    <w:tmpl w:val="197C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D3662"/>
    <w:multiLevelType w:val="multilevel"/>
    <w:tmpl w:val="3336F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064F9E"/>
    <w:multiLevelType w:val="hybridMultilevel"/>
    <w:tmpl w:val="5872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667220"/>
    <w:multiLevelType w:val="hybridMultilevel"/>
    <w:tmpl w:val="29CE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55849"/>
    <w:multiLevelType w:val="multilevel"/>
    <w:tmpl w:val="4628CFD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7762371C"/>
    <w:multiLevelType w:val="hybridMultilevel"/>
    <w:tmpl w:val="5848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C343D"/>
    <w:multiLevelType w:val="hybridMultilevel"/>
    <w:tmpl w:val="87E6ED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8F61E2"/>
    <w:multiLevelType w:val="multilevel"/>
    <w:tmpl w:val="C19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4632">
    <w:abstractNumId w:val="5"/>
  </w:num>
  <w:num w:numId="2" w16cid:durableId="2006736943">
    <w:abstractNumId w:val="7"/>
  </w:num>
  <w:num w:numId="3" w16cid:durableId="2141150134">
    <w:abstractNumId w:val="13"/>
  </w:num>
  <w:num w:numId="4" w16cid:durableId="242615561">
    <w:abstractNumId w:val="15"/>
  </w:num>
  <w:num w:numId="5" w16cid:durableId="1682900381">
    <w:abstractNumId w:val="4"/>
  </w:num>
  <w:num w:numId="6" w16cid:durableId="966394065">
    <w:abstractNumId w:val="6"/>
  </w:num>
  <w:num w:numId="7" w16cid:durableId="2008241004">
    <w:abstractNumId w:val="8"/>
  </w:num>
  <w:num w:numId="8" w16cid:durableId="1270044663">
    <w:abstractNumId w:val="12"/>
  </w:num>
  <w:num w:numId="9" w16cid:durableId="237516090">
    <w:abstractNumId w:val="0"/>
  </w:num>
  <w:num w:numId="10" w16cid:durableId="1081102227">
    <w:abstractNumId w:val="1"/>
  </w:num>
  <w:num w:numId="11" w16cid:durableId="627781804">
    <w:abstractNumId w:val="2"/>
  </w:num>
  <w:num w:numId="12" w16cid:durableId="2120024267">
    <w:abstractNumId w:val="10"/>
  </w:num>
  <w:num w:numId="13" w16cid:durableId="231811806">
    <w:abstractNumId w:val="3"/>
  </w:num>
  <w:num w:numId="14" w16cid:durableId="1066802840">
    <w:abstractNumId w:val="14"/>
  </w:num>
  <w:num w:numId="15" w16cid:durableId="1452631596">
    <w:abstractNumId w:val="16"/>
  </w:num>
  <w:num w:numId="16" w16cid:durableId="931619337">
    <w:abstractNumId w:val="9"/>
  </w:num>
  <w:num w:numId="17" w16cid:durableId="320163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73BD"/>
    <w:rsid w:val="00012E69"/>
    <w:rsid w:val="00014FAF"/>
    <w:rsid w:val="00032168"/>
    <w:rsid w:val="000559A8"/>
    <w:rsid w:val="000C7028"/>
    <w:rsid w:val="000D0DBC"/>
    <w:rsid w:val="00127D2A"/>
    <w:rsid w:val="0013210E"/>
    <w:rsid w:val="00140EA4"/>
    <w:rsid w:val="00152D00"/>
    <w:rsid w:val="00153146"/>
    <w:rsid w:val="00166EFC"/>
    <w:rsid w:val="001C47E9"/>
    <w:rsid w:val="00215B15"/>
    <w:rsid w:val="00216709"/>
    <w:rsid w:val="00252D86"/>
    <w:rsid w:val="00265CEB"/>
    <w:rsid w:val="0027079E"/>
    <w:rsid w:val="002712C9"/>
    <w:rsid w:val="002B108D"/>
    <w:rsid w:val="002E33FC"/>
    <w:rsid w:val="00303BB3"/>
    <w:rsid w:val="00356138"/>
    <w:rsid w:val="003B7F73"/>
    <w:rsid w:val="003C045A"/>
    <w:rsid w:val="003C5EFB"/>
    <w:rsid w:val="003D0A5B"/>
    <w:rsid w:val="004056B3"/>
    <w:rsid w:val="00414010"/>
    <w:rsid w:val="004142A4"/>
    <w:rsid w:val="004174AE"/>
    <w:rsid w:val="0044547A"/>
    <w:rsid w:val="004C7B1E"/>
    <w:rsid w:val="004D3C04"/>
    <w:rsid w:val="004D3D57"/>
    <w:rsid w:val="00510E1E"/>
    <w:rsid w:val="005474FA"/>
    <w:rsid w:val="00547C35"/>
    <w:rsid w:val="00552A62"/>
    <w:rsid w:val="005D584A"/>
    <w:rsid w:val="006062D0"/>
    <w:rsid w:val="00610DE0"/>
    <w:rsid w:val="00635162"/>
    <w:rsid w:val="006366F9"/>
    <w:rsid w:val="00662045"/>
    <w:rsid w:val="006629DB"/>
    <w:rsid w:val="00686041"/>
    <w:rsid w:val="006C246B"/>
    <w:rsid w:val="006E29B2"/>
    <w:rsid w:val="00751A47"/>
    <w:rsid w:val="00780574"/>
    <w:rsid w:val="007B3D20"/>
    <w:rsid w:val="007B46C8"/>
    <w:rsid w:val="00803D03"/>
    <w:rsid w:val="008227C2"/>
    <w:rsid w:val="008426D5"/>
    <w:rsid w:val="00856F2C"/>
    <w:rsid w:val="00882AA0"/>
    <w:rsid w:val="0088587F"/>
    <w:rsid w:val="00891B8B"/>
    <w:rsid w:val="008B72A4"/>
    <w:rsid w:val="008B7EF1"/>
    <w:rsid w:val="008E1FF8"/>
    <w:rsid w:val="00911E20"/>
    <w:rsid w:val="00920C64"/>
    <w:rsid w:val="00922730"/>
    <w:rsid w:val="00933129"/>
    <w:rsid w:val="00935EFD"/>
    <w:rsid w:val="009375E6"/>
    <w:rsid w:val="009870B7"/>
    <w:rsid w:val="009A03B4"/>
    <w:rsid w:val="009E514A"/>
    <w:rsid w:val="009F1952"/>
    <w:rsid w:val="009F44B1"/>
    <w:rsid w:val="009F4777"/>
    <w:rsid w:val="009F51CD"/>
    <w:rsid w:val="00A36625"/>
    <w:rsid w:val="00A76F8C"/>
    <w:rsid w:val="00A8028E"/>
    <w:rsid w:val="00AA2764"/>
    <w:rsid w:val="00AB6C5F"/>
    <w:rsid w:val="00B2155A"/>
    <w:rsid w:val="00B2591F"/>
    <w:rsid w:val="00B55B1D"/>
    <w:rsid w:val="00B56D46"/>
    <w:rsid w:val="00B84453"/>
    <w:rsid w:val="00B96489"/>
    <w:rsid w:val="00BD03AC"/>
    <w:rsid w:val="00BD31CE"/>
    <w:rsid w:val="00BF6449"/>
    <w:rsid w:val="00C06A3F"/>
    <w:rsid w:val="00C17859"/>
    <w:rsid w:val="00C415CC"/>
    <w:rsid w:val="00C47173"/>
    <w:rsid w:val="00C62C02"/>
    <w:rsid w:val="00CA1D2A"/>
    <w:rsid w:val="00CF098D"/>
    <w:rsid w:val="00D22E96"/>
    <w:rsid w:val="00D25066"/>
    <w:rsid w:val="00D41756"/>
    <w:rsid w:val="00D63539"/>
    <w:rsid w:val="00D80512"/>
    <w:rsid w:val="00D87F70"/>
    <w:rsid w:val="00DA6503"/>
    <w:rsid w:val="00DB71A5"/>
    <w:rsid w:val="00DE6FBA"/>
    <w:rsid w:val="00DE7050"/>
    <w:rsid w:val="00E1237B"/>
    <w:rsid w:val="00E3162E"/>
    <w:rsid w:val="00E44514"/>
    <w:rsid w:val="00E70470"/>
    <w:rsid w:val="00EF11A2"/>
    <w:rsid w:val="00F04D51"/>
    <w:rsid w:val="00F30C72"/>
    <w:rsid w:val="00F44D2F"/>
    <w:rsid w:val="00F5652A"/>
    <w:rsid w:val="00FB313B"/>
    <w:rsid w:val="00FC2E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A0F64"/>
  <w15:chartTrackingRefBased/>
  <w15:docId w15:val="{3CCC7672-BE88-45D2-AE8D-A3724620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9A03B4"/>
    <w:pPr>
      <w:ind w:left="706" w:hanging="566"/>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customStyle="1" w:styleId="Default">
    <w:name w:val="Default"/>
    <w:rsid w:val="00F5652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F5652A"/>
    <w:rPr>
      <w:color w:val="0000FF"/>
      <w:u w:val="single"/>
    </w:rPr>
  </w:style>
  <w:style w:type="character" w:customStyle="1" w:styleId="Heading1Char">
    <w:name w:val="Heading 1 Char"/>
    <w:basedOn w:val="DefaultParagraphFont"/>
    <w:link w:val="Heading1"/>
    <w:rsid w:val="009A03B4"/>
    <w:rPr>
      <w:rFonts w:ascii="Arial" w:eastAsia="Arial" w:hAnsi="Arial" w:cs="Arial"/>
      <w:b/>
      <w:sz w:val="28"/>
      <w:szCs w:val="28"/>
      <w:lang w:val="en-US"/>
    </w:rPr>
  </w:style>
  <w:style w:type="paragraph" w:customStyle="1" w:styleId="Normal1">
    <w:name w:val="Normal1"/>
    <w:rsid w:val="009A03B4"/>
    <w:pPr>
      <w:widowControl w:val="0"/>
      <w:spacing w:after="0" w:line="240" w:lineRule="auto"/>
    </w:pPr>
    <w:rPr>
      <w:rFonts w:ascii="Arial" w:eastAsia="Arial" w:hAnsi="Arial" w:cs="Arial"/>
      <w:lang w:val="en-US"/>
    </w:rPr>
  </w:style>
  <w:style w:type="paragraph" w:styleId="NormalWeb">
    <w:name w:val="Normal (Web)"/>
    <w:basedOn w:val="Normal"/>
    <w:uiPriority w:val="99"/>
    <w:unhideWhenUsed/>
    <w:rsid w:val="009A03B4"/>
    <w:pPr>
      <w:spacing w:before="100" w:beforeAutospacing="1" w:after="100" w:afterAutospacing="1" w:line="240" w:lineRule="auto"/>
    </w:pPr>
    <w:rPr>
      <w:rFonts w:ascii="Times New Roman" w:eastAsia="Arial" w:hAnsi="Times New Roman" w:cs="Times New Roman"/>
      <w:sz w:val="20"/>
      <w:szCs w:val="20"/>
    </w:rPr>
  </w:style>
  <w:style w:type="paragraph" w:styleId="Revision">
    <w:name w:val="Revision"/>
    <w:hidden/>
    <w:uiPriority w:val="99"/>
    <w:semiHidden/>
    <w:rsid w:val="00891B8B"/>
    <w:pPr>
      <w:spacing w:after="0" w:line="240" w:lineRule="auto"/>
    </w:pPr>
  </w:style>
  <w:style w:type="character" w:styleId="UnresolvedMention">
    <w:name w:val="Unresolved Mention"/>
    <w:basedOn w:val="DefaultParagraphFont"/>
    <w:uiPriority w:val="99"/>
    <w:semiHidden/>
    <w:unhideWhenUsed/>
    <w:rsid w:val="00FB3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mausmac.com/Files/Download/59e94a4a-bbee-4453-9148-4efc9f84adc2/a32d2e46-a3db-43d2-9033-d060b5fd2ffd/Emmaus%20Complaints%20Policy%20May%20202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e815ec148c0058d084179b3a73946bd6">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94ce2bafc43c2de2fd01a68fda756855"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199537-8ea8-4646-ae92-0ef6b388a265">
      <Terms xmlns="http://schemas.microsoft.com/office/infopath/2007/PartnerControls"/>
    </lcf76f155ced4ddcb4097134ff3c332f>
    <TaxCatchAll xmlns="cbe7aeb7-6de9-413f-85dc-f443ffd23f66" xsi:nil="true"/>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32BFD903-4063-4588-93AF-C6B37D9D5630}">
  <ds:schemaRefs>
    <ds:schemaRef ds:uri="http://schemas.openxmlformats.org/officeDocument/2006/bibliography"/>
  </ds:schemaRefs>
</ds:datastoreItem>
</file>

<file path=customXml/itemProps2.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3.xml><?xml version="1.0" encoding="utf-8"?>
<ds:datastoreItem xmlns:ds="http://schemas.openxmlformats.org/officeDocument/2006/customXml" ds:itemID="{DBA59B08-7BD2-4CE2-8572-25A3CBCD0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86199537-8ea8-4646-ae92-0ef6b388a265"/>
    <ds:schemaRef ds:uri="cbe7aeb7-6de9-413f-85dc-f443ffd23f6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C Hampton (Our Lady Queen of Peace)</cp:lastModifiedBy>
  <cp:revision>3</cp:revision>
  <cp:lastPrinted>2021-03-25T16:29:00Z</cp:lastPrinted>
  <dcterms:created xsi:type="dcterms:W3CDTF">2025-09-26T14:57:00Z</dcterms:created>
  <dcterms:modified xsi:type="dcterms:W3CDTF">2025-09-29T12:48:00Z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